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89253" w14:textId="77777777" w:rsidR="006E2C69" w:rsidRPr="00D719A4" w:rsidRDefault="006E2C69" w:rsidP="006E2C69">
      <w:pPr>
        <w:spacing w:after="240"/>
        <w:ind w:left="5557"/>
        <w:rPr>
          <w:sz w:val="22"/>
          <w:szCs w:val="22"/>
        </w:rPr>
      </w:pPr>
    </w:p>
    <w:tbl>
      <w:tblPr>
        <w:tblW w:w="0" w:type="auto"/>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E2C69" w:rsidRPr="00D719A4" w14:paraId="323CA320" w14:textId="77777777" w:rsidTr="00071160">
        <w:tc>
          <w:tcPr>
            <w:tcW w:w="2098" w:type="dxa"/>
            <w:tcBorders>
              <w:top w:val="nil"/>
              <w:left w:val="nil"/>
              <w:bottom w:val="nil"/>
              <w:right w:val="nil"/>
            </w:tcBorders>
            <w:vAlign w:val="bottom"/>
          </w:tcPr>
          <w:p w14:paraId="7FD26958" w14:textId="1BA435A8" w:rsidR="006E2C69" w:rsidRPr="00D719A4" w:rsidRDefault="00CB7219" w:rsidP="00CB7219">
            <w:pPr>
              <w:rPr>
                <w:sz w:val="22"/>
                <w:szCs w:val="22"/>
              </w:rPr>
            </w:pPr>
            <w:r>
              <w:rPr>
                <w:sz w:val="22"/>
                <w:szCs w:val="22"/>
              </w:rPr>
              <w:t xml:space="preserve">Дата присвоения идентификационного номера </w:t>
            </w:r>
            <w:r w:rsidR="006E2C69" w:rsidRPr="00D719A4">
              <w:rPr>
                <w:sz w:val="22"/>
                <w:szCs w:val="22"/>
              </w:rPr>
              <w:t xml:space="preserve"> “</w:t>
            </w:r>
          </w:p>
        </w:tc>
        <w:tc>
          <w:tcPr>
            <w:tcW w:w="510" w:type="dxa"/>
            <w:tcBorders>
              <w:top w:val="nil"/>
              <w:left w:val="nil"/>
              <w:bottom w:val="single" w:sz="4" w:space="0" w:color="auto"/>
              <w:right w:val="nil"/>
            </w:tcBorders>
            <w:vAlign w:val="bottom"/>
          </w:tcPr>
          <w:p w14:paraId="46204416" w14:textId="72598C10" w:rsidR="006E2C69" w:rsidRPr="00D719A4" w:rsidRDefault="00431EA3" w:rsidP="00071160">
            <w:pPr>
              <w:jc w:val="center"/>
              <w:rPr>
                <w:sz w:val="22"/>
                <w:szCs w:val="22"/>
              </w:rPr>
            </w:pPr>
            <w:r>
              <w:rPr>
                <w:sz w:val="22"/>
                <w:szCs w:val="22"/>
              </w:rPr>
              <w:t>03</w:t>
            </w:r>
          </w:p>
        </w:tc>
        <w:tc>
          <w:tcPr>
            <w:tcW w:w="255" w:type="dxa"/>
            <w:tcBorders>
              <w:top w:val="nil"/>
              <w:left w:val="nil"/>
              <w:bottom w:val="nil"/>
              <w:right w:val="nil"/>
            </w:tcBorders>
            <w:vAlign w:val="bottom"/>
          </w:tcPr>
          <w:p w14:paraId="5EE0E837" w14:textId="77777777" w:rsidR="006E2C69" w:rsidRPr="00D719A4" w:rsidRDefault="006E2C69" w:rsidP="00071160">
            <w:pPr>
              <w:rPr>
                <w:sz w:val="22"/>
                <w:szCs w:val="22"/>
              </w:rPr>
            </w:pPr>
            <w:r w:rsidRPr="00D719A4">
              <w:rPr>
                <w:sz w:val="22"/>
                <w:szCs w:val="22"/>
              </w:rPr>
              <w:t>”</w:t>
            </w:r>
          </w:p>
        </w:tc>
        <w:tc>
          <w:tcPr>
            <w:tcW w:w="2155" w:type="dxa"/>
            <w:tcBorders>
              <w:top w:val="nil"/>
              <w:left w:val="nil"/>
              <w:bottom w:val="single" w:sz="4" w:space="0" w:color="auto"/>
              <w:right w:val="nil"/>
            </w:tcBorders>
            <w:vAlign w:val="bottom"/>
          </w:tcPr>
          <w:p w14:paraId="75397938" w14:textId="705F3460" w:rsidR="006E2C69" w:rsidRPr="00D719A4" w:rsidRDefault="00431EA3" w:rsidP="00071160">
            <w:pPr>
              <w:jc w:val="center"/>
              <w:rPr>
                <w:sz w:val="22"/>
                <w:szCs w:val="22"/>
              </w:rPr>
            </w:pPr>
            <w:r>
              <w:rPr>
                <w:sz w:val="22"/>
                <w:szCs w:val="22"/>
              </w:rPr>
              <w:t>октября</w:t>
            </w:r>
          </w:p>
        </w:tc>
        <w:tc>
          <w:tcPr>
            <w:tcW w:w="397" w:type="dxa"/>
            <w:tcBorders>
              <w:top w:val="nil"/>
              <w:left w:val="nil"/>
              <w:bottom w:val="nil"/>
              <w:right w:val="nil"/>
            </w:tcBorders>
            <w:vAlign w:val="bottom"/>
          </w:tcPr>
          <w:p w14:paraId="38EC411F" w14:textId="77777777" w:rsidR="006E2C69" w:rsidRPr="00D719A4" w:rsidRDefault="006E2C69" w:rsidP="00071160">
            <w:pPr>
              <w:jc w:val="right"/>
              <w:rPr>
                <w:sz w:val="22"/>
                <w:szCs w:val="22"/>
              </w:rPr>
            </w:pPr>
            <w:r w:rsidRPr="00D719A4">
              <w:rPr>
                <w:sz w:val="22"/>
                <w:szCs w:val="22"/>
              </w:rPr>
              <w:t>20</w:t>
            </w:r>
          </w:p>
        </w:tc>
        <w:tc>
          <w:tcPr>
            <w:tcW w:w="397" w:type="dxa"/>
            <w:tcBorders>
              <w:top w:val="nil"/>
              <w:left w:val="nil"/>
              <w:bottom w:val="single" w:sz="4" w:space="0" w:color="auto"/>
              <w:right w:val="nil"/>
            </w:tcBorders>
            <w:vAlign w:val="bottom"/>
          </w:tcPr>
          <w:p w14:paraId="5A8B0BC4" w14:textId="77777777" w:rsidR="006E2C69" w:rsidRPr="00D719A4" w:rsidRDefault="006E2C69" w:rsidP="00071160">
            <w:pPr>
              <w:rPr>
                <w:sz w:val="22"/>
                <w:szCs w:val="22"/>
              </w:rPr>
            </w:pPr>
          </w:p>
        </w:tc>
        <w:tc>
          <w:tcPr>
            <w:tcW w:w="453" w:type="dxa"/>
            <w:tcBorders>
              <w:top w:val="nil"/>
              <w:left w:val="nil"/>
              <w:bottom w:val="nil"/>
              <w:right w:val="nil"/>
            </w:tcBorders>
            <w:vAlign w:val="bottom"/>
          </w:tcPr>
          <w:p w14:paraId="234F3F50" w14:textId="77777777" w:rsidR="006E2C69" w:rsidRPr="00D719A4" w:rsidRDefault="006E2C69" w:rsidP="00071160">
            <w:pPr>
              <w:ind w:left="57"/>
              <w:rPr>
                <w:sz w:val="22"/>
                <w:szCs w:val="22"/>
              </w:rPr>
            </w:pPr>
            <w:proofErr w:type="gramStart"/>
            <w:r w:rsidRPr="00D719A4">
              <w:rPr>
                <w:sz w:val="22"/>
                <w:szCs w:val="22"/>
              </w:rPr>
              <w:t>г</w:t>
            </w:r>
            <w:proofErr w:type="gramEnd"/>
            <w:r w:rsidRPr="00D719A4">
              <w:rPr>
                <w:sz w:val="22"/>
                <w:szCs w:val="22"/>
              </w:rPr>
              <w:t>.</w:t>
            </w:r>
          </w:p>
        </w:tc>
      </w:tr>
    </w:tbl>
    <w:p w14:paraId="5B4ACBE7" w14:textId="05AB28B4" w:rsidR="006E2C69" w:rsidRPr="00D719A4" w:rsidRDefault="00CB7219" w:rsidP="006E2C69">
      <w:pPr>
        <w:ind w:left="3714"/>
        <w:rPr>
          <w:sz w:val="22"/>
          <w:szCs w:val="22"/>
        </w:rPr>
      </w:pPr>
      <w:r>
        <w:rPr>
          <w:sz w:val="22"/>
          <w:szCs w:val="22"/>
        </w:rPr>
        <w:t>идентификационный</w:t>
      </w:r>
      <w:r w:rsidR="006E2C69" w:rsidRPr="00D719A4">
        <w:rPr>
          <w:sz w:val="22"/>
          <w:szCs w:val="22"/>
        </w:rPr>
        <w:t xml:space="preserve">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gridCol w:w="369"/>
      </w:tblGrid>
      <w:tr w:rsidR="00431EA3" w:rsidRPr="00D719A4" w14:paraId="050A08C0" w14:textId="06C5679B" w:rsidTr="00431EA3">
        <w:trPr>
          <w:trHeight w:val="340"/>
          <w:jc w:val="right"/>
        </w:trPr>
        <w:tc>
          <w:tcPr>
            <w:tcW w:w="369" w:type="dxa"/>
            <w:vAlign w:val="center"/>
          </w:tcPr>
          <w:p w14:paraId="5F7D4F7B" w14:textId="0F693CBE" w:rsidR="00431EA3" w:rsidRPr="00D719A4" w:rsidRDefault="00431EA3" w:rsidP="00071160">
            <w:pPr>
              <w:jc w:val="center"/>
              <w:rPr>
                <w:sz w:val="22"/>
                <w:szCs w:val="22"/>
              </w:rPr>
            </w:pPr>
            <w:r>
              <w:rPr>
                <w:sz w:val="22"/>
                <w:szCs w:val="22"/>
              </w:rPr>
              <w:t>4</w:t>
            </w:r>
          </w:p>
        </w:tc>
        <w:tc>
          <w:tcPr>
            <w:tcW w:w="369" w:type="dxa"/>
            <w:vAlign w:val="center"/>
          </w:tcPr>
          <w:p w14:paraId="655F1778" w14:textId="534BEDDC" w:rsidR="00431EA3" w:rsidRPr="00D719A4" w:rsidRDefault="00431EA3" w:rsidP="00071160">
            <w:pPr>
              <w:jc w:val="center"/>
              <w:rPr>
                <w:sz w:val="22"/>
                <w:szCs w:val="22"/>
              </w:rPr>
            </w:pPr>
            <w:r>
              <w:rPr>
                <w:sz w:val="22"/>
                <w:szCs w:val="22"/>
              </w:rPr>
              <w:t>-</w:t>
            </w:r>
          </w:p>
        </w:tc>
        <w:tc>
          <w:tcPr>
            <w:tcW w:w="369" w:type="dxa"/>
            <w:vAlign w:val="center"/>
          </w:tcPr>
          <w:p w14:paraId="0C14451E" w14:textId="22F0EA8A" w:rsidR="00431EA3" w:rsidRPr="00D719A4" w:rsidRDefault="00431EA3" w:rsidP="00071160">
            <w:pPr>
              <w:jc w:val="center"/>
              <w:rPr>
                <w:sz w:val="22"/>
                <w:szCs w:val="22"/>
              </w:rPr>
            </w:pPr>
            <w:r>
              <w:rPr>
                <w:sz w:val="22"/>
                <w:szCs w:val="22"/>
              </w:rPr>
              <w:t>0</w:t>
            </w:r>
          </w:p>
        </w:tc>
        <w:tc>
          <w:tcPr>
            <w:tcW w:w="340" w:type="dxa"/>
            <w:vAlign w:val="center"/>
          </w:tcPr>
          <w:p w14:paraId="00AC404E" w14:textId="0F626CE7" w:rsidR="00431EA3" w:rsidRPr="00D719A4" w:rsidRDefault="00431EA3" w:rsidP="00071160">
            <w:pPr>
              <w:jc w:val="center"/>
              <w:rPr>
                <w:sz w:val="22"/>
                <w:szCs w:val="22"/>
              </w:rPr>
            </w:pPr>
            <w:r>
              <w:rPr>
                <w:sz w:val="22"/>
                <w:szCs w:val="22"/>
              </w:rPr>
              <w:t>0</w:t>
            </w:r>
          </w:p>
        </w:tc>
        <w:tc>
          <w:tcPr>
            <w:tcW w:w="369" w:type="dxa"/>
            <w:vAlign w:val="center"/>
          </w:tcPr>
          <w:p w14:paraId="6B2BB0D9" w14:textId="4DF8994F" w:rsidR="00431EA3" w:rsidRPr="00D719A4" w:rsidRDefault="00431EA3" w:rsidP="00071160">
            <w:pPr>
              <w:jc w:val="center"/>
              <w:rPr>
                <w:sz w:val="22"/>
                <w:szCs w:val="22"/>
              </w:rPr>
            </w:pPr>
            <w:r>
              <w:rPr>
                <w:sz w:val="22"/>
                <w:szCs w:val="22"/>
              </w:rPr>
              <w:t>0</w:t>
            </w:r>
          </w:p>
        </w:tc>
        <w:tc>
          <w:tcPr>
            <w:tcW w:w="369" w:type="dxa"/>
            <w:vAlign w:val="center"/>
          </w:tcPr>
          <w:p w14:paraId="062C5DBD" w14:textId="551E38CD" w:rsidR="00431EA3" w:rsidRPr="00D719A4" w:rsidRDefault="00431EA3" w:rsidP="00071160">
            <w:pPr>
              <w:jc w:val="center"/>
              <w:rPr>
                <w:sz w:val="22"/>
                <w:szCs w:val="22"/>
              </w:rPr>
            </w:pPr>
            <w:r>
              <w:rPr>
                <w:sz w:val="22"/>
                <w:szCs w:val="22"/>
              </w:rPr>
              <w:t>1</w:t>
            </w:r>
          </w:p>
        </w:tc>
        <w:tc>
          <w:tcPr>
            <w:tcW w:w="369" w:type="dxa"/>
            <w:vAlign w:val="center"/>
          </w:tcPr>
          <w:p w14:paraId="6F14BFB3" w14:textId="0375E6CB" w:rsidR="00431EA3" w:rsidRPr="00D719A4" w:rsidRDefault="00431EA3" w:rsidP="00071160">
            <w:pPr>
              <w:jc w:val="center"/>
              <w:rPr>
                <w:sz w:val="22"/>
                <w:szCs w:val="22"/>
              </w:rPr>
            </w:pPr>
            <w:r>
              <w:rPr>
                <w:sz w:val="22"/>
                <w:szCs w:val="22"/>
              </w:rPr>
              <w:t>1</w:t>
            </w:r>
          </w:p>
        </w:tc>
        <w:tc>
          <w:tcPr>
            <w:tcW w:w="369" w:type="dxa"/>
            <w:vAlign w:val="center"/>
          </w:tcPr>
          <w:p w14:paraId="0A0B1E08" w14:textId="5D23B6D0" w:rsidR="00431EA3" w:rsidRPr="00D719A4" w:rsidRDefault="00431EA3" w:rsidP="00071160">
            <w:pPr>
              <w:jc w:val="center"/>
              <w:rPr>
                <w:sz w:val="22"/>
                <w:szCs w:val="22"/>
              </w:rPr>
            </w:pPr>
            <w:r>
              <w:rPr>
                <w:sz w:val="22"/>
                <w:szCs w:val="22"/>
              </w:rPr>
              <w:t>-</w:t>
            </w:r>
          </w:p>
        </w:tc>
        <w:tc>
          <w:tcPr>
            <w:tcW w:w="369" w:type="dxa"/>
            <w:vAlign w:val="center"/>
          </w:tcPr>
          <w:p w14:paraId="678BD0E0" w14:textId="3E2924D3" w:rsidR="00431EA3" w:rsidRPr="00431EA3" w:rsidRDefault="00431EA3" w:rsidP="00071160">
            <w:pPr>
              <w:jc w:val="center"/>
              <w:rPr>
                <w:sz w:val="22"/>
                <w:szCs w:val="22"/>
                <w:lang w:val="en-US"/>
              </w:rPr>
            </w:pPr>
            <w:r>
              <w:rPr>
                <w:sz w:val="22"/>
                <w:szCs w:val="22"/>
                <w:lang w:val="en-US"/>
              </w:rPr>
              <w:t>T</w:t>
            </w:r>
          </w:p>
        </w:tc>
        <w:tc>
          <w:tcPr>
            <w:tcW w:w="369" w:type="dxa"/>
            <w:vAlign w:val="center"/>
          </w:tcPr>
          <w:p w14:paraId="79D91583" w14:textId="4B7695A2" w:rsidR="00431EA3" w:rsidRPr="00431EA3" w:rsidRDefault="00431EA3" w:rsidP="00071160">
            <w:pPr>
              <w:jc w:val="center"/>
              <w:rPr>
                <w:sz w:val="22"/>
                <w:szCs w:val="22"/>
                <w:lang w:val="en-US"/>
              </w:rPr>
            </w:pPr>
            <w:r>
              <w:rPr>
                <w:sz w:val="22"/>
                <w:szCs w:val="22"/>
                <w:lang w:val="en-US"/>
              </w:rPr>
              <w:t>-</w:t>
            </w:r>
          </w:p>
        </w:tc>
        <w:tc>
          <w:tcPr>
            <w:tcW w:w="369" w:type="dxa"/>
            <w:vAlign w:val="center"/>
          </w:tcPr>
          <w:p w14:paraId="181B3143" w14:textId="1F573FAB" w:rsidR="00431EA3" w:rsidRPr="00431EA3" w:rsidRDefault="00431EA3" w:rsidP="00071160">
            <w:pPr>
              <w:jc w:val="center"/>
              <w:rPr>
                <w:sz w:val="22"/>
                <w:szCs w:val="22"/>
                <w:lang w:val="en-US"/>
              </w:rPr>
            </w:pPr>
            <w:r>
              <w:rPr>
                <w:sz w:val="22"/>
                <w:szCs w:val="22"/>
                <w:lang w:val="en-US"/>
              </w:rPr>
              <w:t>0</w:t>
            </w:r>
          </w:p>
        </w:tc>
        <w:tc>
          <w:tcPr>
            <w:tcW w:w="369" w:type="dxa"/>
            <w:vAlign w:val="center"/>
          </w:tcPr>
          <w:p w14:paraId="663D95C1" w14:textId="71325876" w:rsidR="00431EA3" w:rsidRPr="00431EA3" w:rsidRDefault="00431EA3" w:rsidP="00071160">
            <w:pPr>
              <w:jc w:val="center"/>
              <w:rPr>
                <w:sz w:val="22"/>
                <w:szCs w:val="22"/>
                <w:lang w:val="en-US"/>
              </w:rPr>
            </w:pPr>
            <w:r>
              <w:rPr>
                <w:sz w:val="22"/>
                <w:szCs w:val="22"/>
                <w:lang w:val="en-US"/>
              </w:rPr>
              <w:t>0</w:t>
            </w:r>
          </w:p>
        </w:tc>
        <w:tc>
          <w:tcPr>
            <w:tcW w:w="369" w:type="dxa"/>
            <w:vAlign w:val="center"/>
          </w:tcPr>
          <w:p w14:paraId="63A6F2B7" w14:textId="3378A2CD" w:rsidR="00431EA3" w:rsidRPr="00431EA3" w:rsidRDefault="00431EA3" w:rsidP="00071160">
            <w:pPr>
              <w:jc w:val="center"/>
              <w:rPr>
                <w:sz w:val="22"/>
                <w:szCs w:val="22"/>
                <w:lang w:val="en-US"/>
              </w:rPr>
            </w:pPr>
            <w:r>
              <w:rPr>
                <w:sz w:val="22"/>
                <w:szCs w:val="22"/>
                <w:lang w:val="en-US"/>
              </w:rPr>
              <w:t>1</w:t>
            </w:r>
          </w:p>
        </w:tc>
        <w:tc>
          <w:tcPr>
            <w:tcW w:w="369" w:type="dxa"/>
            <w:vAlign w:val="center"/>
          </w:tcPr>
          <w:p w14:paraId="16BA3C03" w14:textId="360A5695" w:rsidR="00431EA3" w:rsidRPr="00431EA3" w:rsidRDefault="00431EA3" w:rsidP="00071160">
            <w:pPr>
              <w:jc w:val="center"/>
              <w:rPr>
                <w:sz w:val="22"/>
                <w:szCs w:val="22"/>
                <w:lang w:val="en-US"/>
              </w:rPr>
            </w:pPr>
            <w:r>
              <w:rPr>
                <w:sz w:val="22"/>
                <w:szCs w:val="22"/>
                <w:lang w:val="en-US"/>
              </w:rPr>
              <w:t>P</w:t>
            </w:r>
          </w:p>
        </w:tc>
        <w:tc>
          <w:tcPr>
            <w:tcW w:w="369" w:type="dxa"/>
            <w:vAlign w:val="center"/>
          </w:tcPr>
          <w:p w14:paraId="019CF74A" w14:textId="45A8703D" w:rsidR="00431EA3" w:rsidRPr="00431EA3" w:rsidRDefault="00431EA3" w:rsidP="00071160">
            <w:pPr>
              <w:jc w:val="center"/>
              <w:rPr>
                <w:sz w:val="22"/>
                <w:szCs w:val="22"/>
                <w:lang w:val="en-US"/>
              </w:rPr>
            </w:pPr>
            <w:r>
              <w:rPr>
                <w:sz w:val="22"/>
                <w:szCs w:val="22"/>
                <w:lang w:val="en-US"/>
              </w:rPr>
              <w:t>-</w:t>
            </w:r>
          </w:p>
        </w:tc>
        <w:tc>
          <w:tcPr>
            <w:tcW w:w="369" w:type="dxa"/>
            <w:vAlign w:val="center"/>
          </w:tcPr>
          <w:p w14:paraId="7DC78E32" w14:textId="3271F413" w:rsidR="00431EA3" w:rsidRPr="00431EA3" w:rsidRDefault="00431EA3" w:rsidP="00431EA3">
            <w:pPr>
              <w:jc w:val="center"/>
              <w:rPr>
                <w:sz w:val="22"/>
                <w:szCs w:val="22"/>
                <w:lang w:val="en-US"/>
              </w:rPr>
            </w:pPr>
            <w:r>
              <w:rPr>
                <w:sz w:val="22"/>
                <w:szCs w:val="22"/>
                <w:lang w:val="en-US"/>
              </w:rPr>
              <w:t>0</w:t>
            </w:r>
          </w:p>
        </w:tc>
        <w:tc>
          <w:tcPr>
            <w:tcW w:w="369" w:type="dxa"/>
            <w:vAlign w:val="center"/>
          </w:tcPr>
          <w:p w14:paraId="6BA71CD5" w14:textId="58AD4150" w:rsidR="00431EA3" w:rsidRPr="00431EA3" w:rsidRDefault="00431EA3" w:rsidP="00431EA3">
            <w:pPr>
              <w:jc w:val="center"/>
              <w:rPr>
                <w:sz w:val="22"/>
                <w:szCs w:val="22"/>
                <w:lang w:val="en-US"/>
              </w:rPr>
            </w:pPr>
            <w:r>
              <w:rPr>
                <w:sz w:val="22"/>
                <w:szCs w:val="22"/>
                <w:lang w:val="en-US"/>
              </w:rPr>
              <w:t>2</w:t>
            </w:r>
          </w:p>
        </w:tc>
        <w:tc>
          <w:tcPr>
            <w:tcW w:w="369" w:type="dxa"/>
            <w:vAlign w:val="center"/>
          </w:tcPr>
          <w:p w14:paraId="5E245230" w14:textId="09AF6DB0" w:rsidR="00431EA3" w:rsidRPr="00431EA3" w:rsidRDefault="00431EA3" w:rsidP="00431EA3">
            <w:pPr>
              <w:jc w:val="center"/>
              <w:rPr>
                <w:sz w:val="22"/>
                <w:szCs w:val="22"/>
                <w:lang w:val="en-US"/>
              </w:rPr>
            </w:pPr>
            <w:r>
              <w:rPr>
                <w:sz w:val="22"/>
                <w:szCs w:val="22"/>
                <w:lang w:val="en-US"/>
              </w:rPr>
              <w:t>E</w:t>
            </w:r>
          </w:p>
        </w:tc>
      </w:tr>
    </w:tbl>
    <w:p w14:paraId="6CFE5A7B" w14:textId="77777777" w:rsidR="006E2C69" w:rsidRPr="00D719A4" w:rsidRDefault="006E2C69" w:rsidP="006E2C69">
      <w:pPr>
        <w:ind w:left="4536"/>
        <w:jc w:val="center"/>
        <w:rPr>
          <w:b/>
          <w:bCs/>
          <w:sz w:val="22"/>
          <w:szCs w:val="22"/>
        </w:rPr>
      </w:pPr>
    </w:p>
    <w:p w14:paraId="74E20B61" w14:textId="77777777" w:rsidR="006E2C69" w:rsidRPr="00D719A4" w:rsidRDefault="006E2C69" w:rsidP="006E2C69">
      <w:pPr>
        <w:ind w:left="4536"/>
        <w:jc w:val="center"/>
        <w:rPr>
          <w:b/>
          <w:bCs/>
          <w:sz w:val="22"/>
          <w:szCs w:val="22"/>
        </w:rPr>
      </w:pPr>
      <w:r w:rsidRPr="00D719A4">
        <w:rPr>
          <w:b/>
          <w:bCs/>
          <w:sz w:val="22"/>
          <w:szCs w:val="22"/>
        </w:rPr>
        <w:t>ЗАО «ФБ ММВБ»</w:t>
      </w:r>
    </w:p>
    <w:p w14:paraId="1EDB7B41" w14:textId="381A8960" w:rsidR="006E2C69" w:rsidRPr="00D719A4" w:rsidRDefault="006E2C69" w:rsidP="006E2C69">
      <w:pPr>
        <w:pBdr>
          <w:top w:val="single" w:sz="4" w:space="1" w:color="auto"/>
        </w:pBdr>
        <w:ind w:left="3714" w:right="-2"/>
        <w:jc w:val="center"/>
        <w:rPr>
          <w:sz w:val="22"/>
          <w:szCs w:val="22"/>
        </w:rPr>
      </w:pPr>
      <w:r w:rsidRPr="00D719A4">
        <w:rPr>
          <w:sz w:val="22"/>
          <w:szCs w:val="22"/>
        </w:rPr>
        <w:t xml:space="preserve">(указывается наименование </w:t>
      </w:r>
      <w:r w:rsidR="00CB7219">
        <w:rPr>
          <w:sz w:val="22"/>
          <w:szCs w:val="22"/>
        </w:rPr>
        <w:t>биржи</w:t>
      </w:r>
      <w:r w:rsidRPr="00D719A4">
        <w:rPr>
          <w:sz w:val="22"/>
          <w:szCs w:val="22"/>
        </w:rPr>
        <w:t>)</w:t>
      </w:r>
    </w:p>
    <w:p w14:paraId="65143F8F" w14:textId="77777777" w:rsidR="006E2C69" w:rsidRPr="00D719A4" w:rsidRDefault="006E2C69" w:rsidP="006E2C69">
      <w:pPr>
        <w:ind w:left="3714" w:right="-2"/>
        <w:jc w:val="center"/>
        <w:rPr>
          <w:sz w:val="22"/>
          <w:szCs w:val="22"/>
        </w:rPr>
      </w:pPr>
    </w:p>
    <w:p w14:paraId="54D72DB6" w14:textId="77777777" w:rsidR="006E2C69" w:rsidRPr="00D719A4" w:rsidRDefault="006E2C69" w:rsidP="006E2C69">
      <w:pPr>
        <w:pBdr>
          <w:top w:val="single" w:sz="4" w:space="1" w:color="auto"/>
        </w:pBdr>
        <w:ind w:left="3714" w:right="-2"/>
        <w:jc w:val="center"/>
        <w:rPr>
          <w:sz w:val="22"/>
          <w:szCs w:val="22"/>
        </w:rPr>
      </w:pPr>
      <w:r w:rsidRPr="00D719A4">
        <w:rPr>
          <w:sz w:val="22"/>
          <w:szCs w:val="22"/>
        </w:rPr>
        <w:t>(подпись уполномоченного лица)</w:t>
      </w:r>
    </w:p>
    <w:p w14:paraId="5E017402" w14:textId="6D14FCC4" w:rsidR="006E2C69" w:rsidRPr="00D719A4" w:rsidRDefault="006E2C69" w:rsidP="006E2C69">
      <w:pPr>
        <w:spacing w:before="240"/>
        <w:ind w:left="3714"/>
        <w:jc w:val="center"/>
        <w:rPr>
          <w:sz w:val="22"/>
          <w:szCs w:val="22"/>
        </w:rPr>
      </w:pPr>
      <w:r w:rsidRPr="00D719A4">
        <w:rPr>
          <w:sz w:val="22"/>
          <w:szCs w:val="22"/>
        </w:rPr>
        <w:t xml:space="preserve">(печать </w:t>
      </w:r>
      <w:r w:rsidR="00CB7219">
        <w:rPr>
          <w:sz w:val="22"/>
          <w:szCs w:val="22"/>
        </w:rPr>
        <w:t>биржи</w:t>
      </w:r>
      <w:r w:rsidRPr="00D719A4">
        <w:rPr>
          <w:sz w:val="22"/>
          <w:szCs w:val="22"/>
        </w:rPr>
        <w:t>)</w:t>
      </w:r>
    </w:p>
    <w:p w14:paraId="78CC6935" w14:textId="77777777" w:rsidR="006E2C69" w:rsidRPr="00D719A4" w:rsidRDefault="006E2C69" w:rsidP="006E2C69">
      <w:pPr>
        <w:spacing w:before="480" w:after="240"/>
        <w:jc w:val="center"/>
        <w:rPr>
          <w:b/>
          <w:bCs/>
          <w:sz w:val="22"/>
          <w:szCs w:val="22"/>
        </w:rPr>
      </w:pPr>
      <w:r w:rsidRPr="00D719A4">
        <w:rPr>
          <w:b/>
          <w:bCs/>
          <w:sz w:val="22"/>
          <w:szCs w:val="22"/>
        </w:rPr>
        <w:t>ПРОГРАММА БИРЖЕВЫХ ОБЛИГАЦИЙ</w:t>
      </w:r>
    </w:p>
    <w:p w14:paraId="54ED1974" w14:textId="77777777" w:rsidR="006E2C69" w:rsidRPr="00D719A4" w:rsidRDefault="006E2C69" w:rsidP="006E2C69">
      <w:pPr>
        <w:jc w:val="center"/>
        <w:rPr>
          <w:b/>
          <w:sz w:val="22"/>
          <w:szCs w:val="22"/>
        </w:rPr>
      </w:pPr>
      <w:r w:rsidRPr="00D719A4">
        <w:rPr>
          <w:b/>
          <w:sz w:val="22"/>
          <w:szCs w:val="22"/>
        </w:rPr>
        <w:t>Государственная компания «Российские автомобильные дороги»</w:t>
      </w:r>
    </w:p>
    <w:p w14:paraId="26F65314" w14:textId="77777777" w:rsidR="006E2C69" w:rsidRPr="00D719A4" w:rsidRDefault="006E2C69" w:rsidP="006E2C69">
      <w:pPr>
        <w:pBdr>
          <w:top w:val="single" w:sz="4" w:space="1" w:color="auto"/>
        </w:pBdr>
        <w:spacing w:after="240"/>
        <w:jc w:val="center"/>
        <w:rPr>
          <w:sz w:val="22"/>
          <w:szCs w:val="22"/>
        </w:rPr>
      </w:pPr>
      <w:r w:rsidRPr="00D719A4">
        <w:rPr>
          <w:sz w:val="22"/>
          <w:szCs w:val="22"/>
        </w:rPr>
        <w:t>(указывается полное наименование эмитента)</w:t>
      </w:r>
    </w:p>
    <w:p w14:paraId="52DDFB3C" w14:textId="77777777" w:rsidR="001B581E" w:rsidRDefault="006E2C69" w:rsidP="005E717C">
      <w:pPr>
        <w:jc w:val="center"/>
        <w:rPr>
          <w:b/>
          <w:bCs/>
          <w:i/>
          <w:iCs/>
          <w:sz w:val="22"/>
          <w:szCs w:val="22"/>
        </w:rPr>
      </w:pPr>
      <w:proofErr w:type="gramStart"/>
      <w:r w:rsidRPr="00D719A4">
        <w:rPr>
          <w:b/>
          <w:bCs/>
          <w:i/>
          <w:iCs/>
          <w:sz w:val="22"/>
          <w:szCs w:val="22"/>
        </w:rPr>
        <w:t>биржевые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20 000 000 000 (Двадцати миллиардов) российских рублей включительно со сроком погашения в дату, которая наступает не позднее 1 460 (Одна тысяча четыреста шестидесяти) дней с даты начала размещения выпуска биржевых облигаций в рамках программы</w:t>
      </w:r>
      <w:proofErr w:type="gramEnd"/>
      <w:r w:rsidRPr="00D719A4">
        <w:rPr>
          <w:b/>
          <w:bCs/>
          <w:i/>
          <w:iCs/>
          <w:sz w:val="22"/>
          <w:szCs w:val="22"/>
        </w:rPr>
        <w:t xml:space="preserve"> биржевых облигаций, </w:t>
      </w:r>
      <w:r w:rsidR="00C96721" w:rsidRPr="00D719A4">
        <w:rPr>
          <w:b/>
          <w:bCs/>
          <w:i/>
          <w:iCs/>
          <w:sz w:val="22"/>
          <w:szCs w:val="22"/>
        </w:rPr>
        <w:t>размещаемых путем открытой подписки</w:t>
      </w:r>
    </w:p>
    <w:p w14:paraId="2E753327" w14:textId="410A6046" w:rsidR="002872E5" w:rsidRPr="00E56AD2" w:rsidRDefault="002872E5" w:rsidP="00E56AD2">
      <w:pPr>
        <w:jc w:val="center"/>
        <w:rPr>
          <w:b/>
          <w:i/>
          <w:sz w:val="22"/>
        </w:rPr>
      </w:pPr>
      <w:r w:rsidRPr="00E56AD2">
        <w:rPr>
          <w:b/>
          <w:i/>
          <w:sz w:val="22"/>
        </w:rPr>
        <w:t>Серия программы биржевых облигаций: 001Р</w:t>
      </w:r>
    </w:p>
    <w:p w14:paraId="6878F6F2" w14:textId="7402FF62" w:rsidR="006E2C69" w:rsidRPr="00D719A4" w:rsidRDefault="006E2C69" w:rsidP="006E2C69">
      <w:pPr>
        <w:pBdr>
          <w:top w:val="single" w:sz="4" w:space="1" w:color="auto"/>
        </w:pBdr>
        <w:spacing w:after="240"/>
        <w:jc w:val="center"/>
        <w:rPr>
          <w:sz w:val="22"/>
          <w:szCs w:val="22"/>
        </w:rPr>
      </w:pPr>
      <w:r w:rsidRPr="00D719A4">
        <w:rPr>
          <w:sz w:val="22"/>
          <w:szCs w:val="22"/>
        </w:rPr>
        <w:t>(указываются форма (документарные), серия и иные идентификационные признаки облигаций, размещаемых</w:t>
      </w:r>
      <w:r w:rsidR="00585D00">
        <w:rPr>
          <w:sz w:val="22"/>
          <w:szCs w:val="22"/>
        </w:rPr>
        <w:t xml:space="preserve"> </w:t>
      </w:r>
      <w:r w:rsidRPr="00D719A4">
        <w:rPr>
          <w:sz w:val="22"/>
          <w:szCs w:val="22"/>
        </w:rPr>
        <w:t>в рамках программы облигаций</w:t>
      </w:r>
      <w:r w:rsidR="002872E5">
        <w:rPr>
          <w:sz w:val="22"/>
          <w:szCs w:val="22"/>
        </w:rPr>
        <w:t xml:space="preserve">, </w:t>
      </w:r>
      <w:r w:rsidRPr="00D719A4">
        <w:rPr>
          <w:sz w:val="22"/>
          <w:szCs w:val="22"/>
        </w:rPr>
        <w:t>серия и иные идентификационные признаки программы облигаций)</w:t>
      </w:r>
    </w:p>
    <w:p w14:paraId="03A692C3" w14:textId="77777777" w:rsidR="006E2C69" w:rsidRPr="00E82627" w:rsidRDefault="006E2C69" w:rsidP="006E2C69">
      <w:pPr>
        <w:tabs>
          <w:tab w:val="right" w:pos="9923"/>
        </w:tabs>
        <w:rPr>
          <w:sz w:val="22"/>
        </w:rPr>
      </w:pPr>
      <w:r w:rsidRPr="00D719A4">
        <w:rPr>
          <w:sz w:val="22"/>
          <w:szCs w:val="22"/>
        </w:rPr>
        <w:t xml:space="preserve">Срок действия программы облигаций: </w:t>
      </w:r>
      <w:r w:rsidRPr="00D719A4">
        <w:rPr>
          <w:b/>
          <w:sz w:val="22"/>
          <w:szCs w:val="22"/>
        </w:rPr>
        <w:t xml:space="preserve">                    </w:t>
      </w:r>
      <w:proofErr w:type="gramStart"/>
      <w:r w:rsidRPr="00E82627">
        <w:rPr>
          <w:b/>
          <w:i/>
          <w:sz w:val="22"/>
        </w:rPr>
        <w:t>бессрочная</w:t>
      </w:r>
      <w:proofErr w:type="gramEnd"/>
    </w:p>
    <w:p w14:paraId="2858E515" w14:textId="77777777" w:rsidR="006E2C69" w:rsidRPr="00D719A4" w:rsidRDefault="006E2C69" w:rsidP="006E2C69">
      <w:pPr>
        <w:pBdr>
          <w:top w:val="single" w:sz="4" w:space="1" w:color="auto"/>
        </w:pBdr>
        <w:tabs>
          <w:tab w:val="right" w:pos="9923"/>
        </w:tabs>
        <w:spacing w:after="240"/>
        <w:ind w:left="4026"/>
        <w:jc w:val="center"/>
        <w:rPr>
          <w:sz w:val="22"/>
          <w:szCs w:val="22"/>
        </w:rPr>
      </w:pPr>
      <w:r w:rsidRPr="00D719A4">
        <w:rPr>
          <w:sz w:val="22"/>
          <w:szCs w:val="22"/>
        </w:rPr>
        <w:t>(указывается срок действия программы облигаций)</w:t>
      </w:r>
    </w:p>
    <w:p w14:paraId="755930D7" w14:textId="77777777" w:rsidR="006E2C69" w:rsidRPr="00D719A4" w:rsidRDefault="006E2C69" w:rsidP="001B4783">
      <w:pPr>
        <w:tabs>
          <w:tab w:val="left" w:pos="3645"/>
          <w:tab w:val="left" w:pos="5790"/>
          <w:tab w:val="left" w:pos="9675"/>
          <w:tab w:val="right" w:pos="9923"/>
        </w:tabs>
        <w:rPr>
          <w:sz w:val="22"/>
          <w:szCs w:val="22"/>
        </w:rPr>
      </w:pPr>
      <w:proofErr w:type="gramStart"/>
      <w:r w:rsidRPr="00D719A4">
        <w:rPr>
          <w:sz w:val="22"/>
          <w:szCs w:val="22"/>
        </w:rPr>
        <w:t>Утверждена</w:t>
      </w:r>
      <w:proofErr w:type="gramEnd"/>
      <w:r w:rsidRPr="00D719A4">
        <w:rPr>
          <w:sz w:val="22"/>
          <w:szCs w:val="22"/>
        </w:rPr>
        <w:t xml:space="preserve"> решением</w:t>
      </w:r>
      <w:r w:rsidR="001B4783" w:rsidRPr="00D719A4">
        <w:rPr>
          <w:sz w:val="22"/>
          <w:szCs w:val="22"/>
        </w:rPr>
        <w:t xml:space="preserve"> </w:t>
      </w:r>
      <w:r w:rsidR="001B4783" w:rsidRPr="00D719A4">
        <w:rPr>
          <w:b/>
          <w:i/>
          <w:sz w:val="22"/>
          <w:szCs w:val="22"/>
        </w:rPr>
        <w:t xml:space="preserve">наблюдательного совета Государственной компании «Российские автомобильные </w:t>
      </w:r>
      <w:r w:rsidR="001B3D9D" w:rsidRPr="00D719A4">
        <w:rPr>
          <w:b/>
          <w:i/>
          <w:sz w:val="22"/>
          <w:szCs w:val="22"/>
        </w:rPr>
        <w:t>дороги»</w:t>
      </w:r>
      <w:r w:rsidR="001B3D9D" w:rsidRPr="00D719A4">
        <w:rPr>
          <w:sz w:val="22"/>
          <w:szCs w:val="22"/>
        </w:rPr>
        <w:t xml:space="preserve"> </w:t>
      </w:r>
      <w:r w:rsidR="001B3D9D" w:rsidRPr="00D719A4">
        <w:rPr>
          <w:sz w:val="22"/>
          <w:szCs w:val="22"/>
        </w:rPr>
        <w:tab/>
      </w:r>
      <w:r w:rsidR="001B4783" w:rsidRPr="00D719A4">
        <w:rPr>
          <w:sz w:val="22"/>
          <w:szCs w:val="22"/>
        </w:rPr>
        <w:tab/>
      </w:r>
      <w:r w:rsidR="001B4783" w:rsidRPr="00D719A4">
        <w:rPr>
          <w:sz w:val="22"/>
          <w:szCs w:val="22"/>
        </w:rPr>
        <w:tab/>
      </w:r>
      <w:r w:rsidR="001B4783" w:rsidRPr="00D719A4">
        <w:rPr>
          <w:sz w:val="22"/>
          <w:szCs w:val="22"/>
        </w:rPr>
        <w:tab/>
      </w:r>
      <w:r w:rsidRPr="00D719A4">
        <w:rPr>
          <w:sz w:val="22"/>
          <w:szCs w:val="22"/>
        </w:rPr>
        <w:t>,</w:t>
      </w:r>
    </w:p>
    <w:p w14:paraId="79B39C9E" w14:textId="77777777" w:rsidR="006E2C69" w:rsidRPr="00D719A4" w:rsidRDefault="006E2C69" w:rsidP="006E2C69">
      <w:pPr>
        <w:pBdr>
          <w:top w:val="single" w:sz="4" w:space="1" w:color="auto"/>
        </w:pBdr>
        <w:ind w:left="2466" w:right="113"/>
        <w:jc w:val="center"/>
        <w:rPr>
          <w:sz w:val="22"/>
          <w:szCs w:val="22"/>
        </w:rPr>
      </w:pPr>
      <w:r w:rsidRPr="00D719A4">
        <w:rPr>
          <w:sz w:val="22"/>
          <w:szCs w:val="22"/>
        </w:rPr>
        <w:t>(указывается орган управления эмитента, утвердивший программу облигаций)</w:t>
      </w:r>
    </w:p>
    <w:tbl>
      <w:tblPr>
        <w:tblW w:w="0" w:type="auto"/>
        <w:tblLayout w:type="fixed"/>
        <w:tblCellMar>
          <w:left w:w="28" w:type="dxa"/>
          <w:right w:w="28" w:type="dxa"/>
        </w:tblCellMar>
        <w:tblLook w:val="0000" w:firstRow="0" w:lastRow="0" w:firstColumn="0" w:lastColumn="0" w:noHBand="0" w:noVBand="0"/>
      </w:tblPr>
      <w:tblGrid>
        <w:gridCol w:w="1287"/>
        <w:gridCol w:w="397"/>
        <w:gridCol w:w="227"/>
        <w:gridCol w:w="1134"/>
        <w:gridCol w:w="369"/>
        <w:gridCol w:w="369"/>
        <w:gridCol w:w="1814"/>
        <w:gridCol w:w="397"/>
        <w:gridCol w:w="227"/>
        <w:gridCol w:w="1134"/>
        <w:gridCol w:w="369"/>
        <w:gridCol w:w="369"/>
        <w:gridCol w:w="635"/>
        <w:gridCol w:w="1134"/>
        <w:gridCol w:w="223"/>
      </w:tblGrid>
      <w:tr w:rsidR="006E2C69" w:rsidRPr="00D719A4" w14:paraId="231A0E70" w14:textId="77777777" w:rsidTr="00071160">
        <w:trPr>
          <w:cantSplit/>
        </w:trPr>
        <w:tc>
          <w:tcPr>
            <w:tcW w:w="1287" w:type="dxa"/>
            <w:tcBorders>
              <w:top w:val="nil"/>
              <w:left w:val="nil"/>
              <w:bottom w:val="nil"/>
              <w:right w:val="nil"/>
            </w:tcBorders>
            <w:vAlign w:val="bottom"/>
          </w:tcPr>
          <w:p w14:paraId="7A8C449E" w14:textId="77777777" w:rsidR="006E2C69" w:rsidRPr="00D719A4" w:rsidRDefault="006E2C69" w:rsidP="00071160">
            <w:pPr>
              <w:rPr>
                <w:sz w:val="22"/>
                <w:szCs w:val="22"/>
              </w:rPr>
            </w:pPr>
            <w:proofErr w:type="gramStart"/>
            <w:r w:rsidRPr="00D719A4">
              <w:rPr>
                <w:sz w:val="22"/>
                <w:szCs w:val="22"/>
              </w:rPr>
              <w:t>принятым “</w:t>
            </w:r>
            <w:proofErr w:type="gramEnd"/>
          </w:p>
        </w:tc>
        <w:tc>
          <w:tcPr>
            <w:tcW w:w="397" w:type="dxa"/>
            <w:tcBorders>
              <w:top w:val="nil"/>
              <w:left w:val="nil"/>
              <w:bottom w:val="single" w:sz="4" w:space="0" w:color="auto"/>
              <w:right w:val="nil"/>
            </w:tcBorders>
            <w:vAlign w:val="bottom"/>
          </w:tcPr>
          <w:p w14:paraId="72315EE7" w14:textId="1E5BE439" w:rsidR="006E2C69" w:rsidRPr="00D719A4" w:rsidRDefault="00791AFE" w:rsidP="00791AFE">
            <w:pPr>
              <w:jc w:val="center"/>
              <w:rPr>
                <w:sz w:val="22"/>
                <w:szCs w:val="22"/>
              </w:rPr>
            </w:pPr>
            <w:r>
              <w:rPr>
                <w:sz w:val="22"/>
                <w:szCs w:val="22"/>
              </w:rPr>
              <w:t>19</w:t>
            </w:r>
          </w:p>
        </w:tc>
        <w:tc>
          <w:tcPr>
            <w:tcW w:w="227" w:type="dxa"/>
            <w:tcBorders>
              <w:top w:val="nil"/>
              <w:left w:val="nil"/>
              <w:bottom w:val="nil"/>
              <w:right w:val="nil"/>
            </w:tcBorders>
            <w:vAlign w:val="bottom"/>
          </w:tcPr>
          <w:p w14:paraId="6B12A758" w14:textId="77777777" w:rsidR="006E2C69" w:rsidRPr="00D719A4" w:rsidRDefault="006E2C69" w:rsidP="00071160">
            <w:pPr>
              <w:rPr>
                <w:sz w:val="22"/>
                <w:szCs w:val="22"/>
              </w:rPr>
            </w:pPr>
            <w:r w:rsidRPr="00D719A4">
              <w:rPr>
                <w:sz w:val="22"/>
                <w:szCs w:val="22"/>
              </w:rPr>
              <w:t>”</w:t>
            </w:r>
          </w:p>
        </w:tc>
        <w:tc>
          <w:tcPr>
            <w:tcW w:w="1134" w:type="dxa"/>
            <w:tcBorders>
              <w:top w:val="nil"/>
              <w:left w:val="nil"/>
              <w:bottom w:val="single" w:sz="4" w:space="0" w:color="auto"/>
              <w:right w:val="nil"/>
            </w:tcBorders>
            <w:vAlign w:val="bottom"/>
          </w:tcPr>
          <w:p w14:paraId="45AADCAB" w14:textId="151C1D2D" w:rsidR="006E2C69" w:rsidRPr="00D719A4" w:rsidRDefault="00791AFE" w:rsidP="00EC3C90">
            <w:pPr>
              <w:jc w:val="center"/>
              <w:rPr>
                <w:sz w:val="22"/>
                <w:szCs w:val="22"/>
              </w:rPr>
            </w:pPr>
            <w:r w:rsidRPr="00791AFE">
              <w:rPr>
                <w:sz w:val="22"/>
                <w:szCs w:val="22"/>
              </w:rPr>
              <w:t>августа</w:t>
            </w:r>
          </w:p>
        </w:tc>
        <w:tc>
          <w:tcPr>
            <w:tcW w:w="369" w:type="dxa"/>
            <w:tcBorders>
              <w:top w:val="nil"/>
              <w:left w:val="nil"/>
              <w:bottom w:val="nil"/>
              <w:right w:val="nil"/>
            </w:tcBorders>
            <w:vAlign w:val="bottom"/>
          </w:tcPr>
          <w:p w14:paraId="46E07625" w14:textId="77777777" w:rsidR="006E2C69" w:rsidRPr="00D719A4" w:rsidRDefault="006E2C69" w:rsidP="00071160">
            <w:pPr>
              <w:jc w:val="right"/>
              <w:rPr>
                <w:sz w:val="22"/>
                <w:szCs w:val="22"/>
              </w:rPr>
            </w:pPr>
            <w:r w:rsidRPr="00D719A4">
              <w:rPr>
                <w:sz w:val="22"/>
                <w:szCs w:val="22"/>
              </w:rPr>
              <w:t>20</w:t>
            </w:r>
          </w:p>
        </w:tc>
        <w:tc>
          <w:tcPr>
            <w:tcW w:w="369" w:type="dxa"/>
            <w:tcBorders>
              <w:top w:val="nil"/>
              <w:left w:val="nil"/>
              <w:bottom w:val="single" w:sz="4" w:space="0" w:color="auto"/>
              <w:right w:val="nil"/>
            </w:tcBorders>
            <w:vAlign w:val="bottom"/>
          </w:tcPr>
          <w:p w14:paraId="2C21441B" w14:textId="77777777" w:rsidR="006E2C69" w:rsidRPr="00D719A4" w:rsidRDefault="006E2C69" w:rsidP="00071160">
            <w:pPr>
              <w:jc w:val="center"/>
              <w:rPr>
                <w:sz w:val="22"/>
                <w:szCs w:val="22"/>
              </w:rPr>
            </w:pPr>
            <w:r w:rsidRPr="00D719A4">
              <w:rPr>
                <w:sz w:val="22"/>
                <w:szCs w:val="22"/>
              </w:rPr>
              <w:t>16</w:t>
            </w:r>
          </w:p>
        </w:tc>
        <w:tc>
          <w:tcPr>
            <w:tcW w:w="1814" w:type="dxa"/>
            <w:tcBorders>
              <w:top w:val="nil"/>
              <w:left w:val="nil"/>
              <w:bottom w:val="nil"/>
              <w:right w:val="nil"/>
            </w:tcBorders>
            <w:vAlign w:val="bottom"/>
          </w:tcPr>
          <w:p w14:paraId="133E9169" w14:textId="77777777" w:rsidR="006E2C69" w:rsidRPr="00D719A4" w:rsidRDefault="006E2C69" w:rsidP="00071160">
            <w:pPr>
              <w:jc w:val="right"/>
              <w:rPr>
                <w:sz w:val="22"/>
                <w:szCs w:val="22"/>
              </w:rPr>
            </w:pPr>
            <w:r w:rsidRPr="00D719A4">
              <w:rPr>
                <w:sz w:val="22"/>
                <w:szCs w:val="22"/>
              </w:rPr>
              <w:t xml:space="preserve">г., протокол </w:t>
            </w:r>
            <w:proofErr w:type="gramStart"/>
            <w:r w:rsidRPr="00D719A4">
              <w:rPr>
                <w:sz w:val="22"/>
                <w:szCs w:val="22"/>
              </w:rPr>
              <w:t>от</w:t>
            </w:r>
            <w:proofErr w:type="gramEnd"/>
            <w:r w:rsidRPr="00D719A4">
              <w:rPr>
                <w:sz w:val="22"/>
                <w:szCs w:val="22"/>
              </w:rPr>
              <w:t xml:space="preserve"> “</w:t>
            </w:r>
          </w:p>
        </w:tc>
        <w:tc>
          <w:tcPr>
            <w:tcW w:w="397" w:type="dxa"/>
            <w:tcBorders>
              <w:top w:val="nil"/>
              <w:left w:val="nil"/>
              <w:bottom w:val="single" w:sz="4" w:space="0" w:color="auto"/>
              <w:right w:val="nil"/>
            </w:tcBorders>
            <w:vAlign w:val="bottom"/>
          </w:tcPr>
          <w:p w14:paraId="625D1533" w14:textId="6716D197" w:rsidR="006E2C69" w:rsidRPr="00D719A4" w:rsidRDefault="00791AFE" w:rsidP="00791AFE">
            <w:pPr>
              <w:rPr>
                <w:sz w:val="22"/>
                <w:szCs w:val="22"/>
              </w:rPr>
            </w:pPr>
            <w:r>
              <w:rPr>
                <w:sz w:val="22"/>
                <w:szCs w:val="22"/>
              </w:rPr>
              <w:t>19</w:t>
            </w:r>
          </w:p>
        </w:tc>
        <w:tc>
          <w:tcPr>
            <w:tcW w:w="227" w:type="dxa"/>
            <w:tcBorders>
              <w:top w:val="nil"/>
              <w:left w:val="nil"/>
              <w:bottom w:val="nil"/>
              <w:right w:val="nil"/>
            </w:tcBorders>
            <w:vAlign w:val="bottom"/>
          </w:tcPr>
          <w:p w14:paraId="28033E3D" w14:textId="77777777" w:rsidR="006E2C69" w:rsidRPr="00D719A4" w:rsidRDefault="006E2C69" w:rsidP="00071160">
            <w:pPr>
              <w:rPr>
                <w:sz w:val="22"/>
                <w:szCs w:val="22"/>
              </w:rPr>
            </w:pPr>
            <w:r w:rsidRPr="00D719A4">
              <w:rPr>
                <w:sz w:val="22"/>
                <w:szCs w:val="22"/>
              </w:rPr>
              <w:t>”</w:t>
            </w:r>
          </w:p>
        </w:tc>
        <w:tc>
          <w:tcPr>
            <w:tcW w:w="1134" w:type="dxa"/>
            <w:tcBorders>
              <w:top w:val="nil"/>
              <w:left w:val="nil"/>
              <w:bottom w:val="single" w:sz="4" w:space="0" w:color="auto"/>
              <w:right w:val="nil"/>
            </w:tcBorders>
            <w:vAlign w:val="bottom"/>
          </w:tcPr>
          <w:p w14:paraId="1F77758A" w14:textId="717387D6" w:rsidR="006E2C69" w:rsidRPr="00D719A4" w:rsidRDefault="00791AFE" w:rsidP="00071160">
            <w:pPr>
              <w:jc w:val="center"/>
              <w:rPr>
                <w:sz w:val="22"/>
                <w:szCs w:val="22"/>
              </w:rPr>
            </w:pPr>
            <w:r>
              <w:rPr>
                <w:sz w:val="22"/>
                <w:szCs w:val="22"/>
              </w:rPr>
              <w:t>августа</w:t>
            </w:r>
          </w:p>
        </w:tc>
        <w:tc>
          <w:tcPr>
            <w:tcW w:w="369" w:type="dxa"/>
            <w:tcBorders>
              <w:top w:val="nil"/>
              <w:left w:val="nil"/>
              <w:bottom w:val="nil"/>
              <w:right w:val="nil"/>
            </w:tcBorders>
            <w:vAlign w:val="bottom"/>
          </w:tcPr>
          <w:p w14:paraId="44E4FEA2" w14:textId="77777777" w:rsidR="006E2C69" w:rsidRPr="00D719A4" w:rsidRDefault="006E2C69" w:rsidP="00071160">
            <w:pPr>
              <w:jc w:val="right"/>
              <w:rPr>
                <w:sz w:val="22"/>
                <w:szCs w:val="22"/>
              </w:rPr>
            </w:pPr>
            <w:r w:rsidRPr="00D719A4">
              <w:rPr>
                <w:sz w:val="22"/>
                <w:szCs w:val="22"/>
              </w:rPr>
              <w:t>20</w:t>
            </w:r>
          </w:p>
        </w:tc>
        <w:tc>
          <w:tcPr>
            <w:tcW w:w="369" w:type="dxa"/>
            <w:tcBorders>
              <w:top w:val="nil"/>
              <w:left w:val="nil"/>
              <w:bottom w:val="single" w:sz="4" w:space="0" w:color="auto"/>
              <w:right w:val="nil"/>
            </w:tcBorders>
            <w:vAlign w:val="bottom"/>
          </w:tcPr>
          <w:p w14:paraId="20095BFA" w14:textId="77777777" w:rsidR="006E2C69" w:rsidRPr="00D719A4" w:rsidRDefault="006E2C69" w:rsidP="00071160">
            <w:pPr>
              <w:jc w:val="center"/>
              <w:rPr>
                <w:sz w:val="22"/>
                <w:szCs w:val="22"/>
              </w:rPr>
            </w:pPr>
            <w:r w:rsidRPr="00D719A4">
              <w:rPr>
                <w:sz w:val="22"/>
                <w:szCs w:val="22"/>
              </w:rPr>
              <w:t>16</w:t>
            </w:r>
          </w:p>
        </w:tc>
        <w:tc>
          <w:tcPr>
            <w:tcW w:w="635" w:type="dxa"/>
            <w:tcBorders>
              <w:top w:val="nil"/>
              <w:left w:val="nil"/>
              <w:bottom w:val="nil"/>
              <w:right w:val="nil"/>
            </w:tcBorders>
            <w:vAlign w:val="bottom"/>
          </w:tcPr>
          <w:p w14:paraId="221A5878" w14:textId="77777777" w:rsidR="006E2C69" w:rsidRPr="00D719A4" w:rsidRDefault="006E2C69" w:rsidP="00071160">
            <w:pPr>
              <w:ind w:left="57"/>
              <w:rPr>
                <w:sz w:val="22"/>
                <w:szCs w:val="22"/>
              </w:rPr>
            </w:pPr>
            <w:proofErr w:type="gramStart"/>
            <w:r w:rsidRPr="00D719A4">
              <w:rPr>
                <w:sz w:val="22"/>
                <w:szCs w:val="22"/>
              </w:rPr>
              <w:t>г</w:t>
            </w:r>
            <w:proofErr w:type="gramEnd"/>
            <w:r w:rsidRPr="00D719A4">
              <w:rPr>
                <w:sz w:val="22"/>
                <w:szCs w:val="22"/>
              </w:rPr>
              <w:t>. №</w:t>
            </w:r>
          </w:p>
        </w:tc>
        <w:tc>
          <w:tcPr>
            <w:tcW w:w="1134" w:type="dxa"/>
            <w:tcBorders>
              <w:top w:val="nil"/>
              <w:left w:val="nil"/>
              <w:bottom w:val="single" w:sz="4" w:space="0" w:color="auto"/>
              <w:right w:val="nil"/>
            </w:tcBorders>
            <w:vAlign w:val="bottom"/>
          </w:tcPr>
          <w:p w14:paraId="67C0B47B" w14:textId="782F11DA" w:rsidR="006E2C69" w:rsidRPr="00D719A4" w:rsidRDefault="00791AFE" w:rsidP="00071160">
            <w:pPr>
              <w:jc w:val="center"/>
              <w:rPr>
                <w:sz w:val="22"/>
                <w:szCs w:val="22"/>
              </w:rPr>
            </w:pPr>
            <w:r>
              <w:rPr>
                <w:sz w:val="22"/>
                <w:szCs w:val="22"/>
              </w:rPr>
              <w:t>93</w:t>
            </w:r>
          </w:p>
        </w:tc>
        <w:tc>
          <w:tcPr>
            <w:tcW w:w="223" w:type="dxa"/>
            <w:tcBorders>
              <w:top w:val="nil"/>
              <w:left w:val="nil"/>
              <w:bottom w:val="nil"/>
              <w:right w:val="nil"/>
            </w:tcBorders>
            <w:vAlign w:val="bottom"/>
          </w:tcPr>
          <w:p w14:paraId="66D8B80F" w14:textId="77777777" w:rsidR="006E2C69" w:rsidRPr="00D719A4" w:rsidRDefault="006E2C69" w:rsidP="00071160">
            <w:pPr>
              <w:rPr>
                <w:sz w:val="22"/>
                <w:szCs w:val="22"/>
              </w:rPr>
            </w:pPr>
            <w:r w:rsidRPr="00D719A4">
              <w:rPr>
                <w:sz w:val="22"/>
                <w:szCs w:val="22"/>
              </w:rPr>
              <w:t>.</w:t>
            </w:r>
          </w:p>
        </w:tc>
      </w:tr>
    </w:tbl>
    <w:p w14:paraId="39A8A33F" w14:textId="77777777" w:rsidR="006E2C69" w:rsidRPr="00D719A4" w:rsidRDefault="006E2C69" w:rsidP="006E2C69">
      <w:pPr>
        <w:tabs>
          <w:tab w:val="left" w:pos="284"/>
          <w:tab w:val="left" w:pos="567"/>
          <w:tab w:val="left" w:pos="1134"/>
        </w:tabs>
        <w:jc w:val="both"/>
        <w:rPr>
          <w:sz w:val="22"/>
          <w:szCs w:val="22"/>
        </w:rPr>
      </w:pPr>
    </w:p>
    <w:p w14:paraId="158B8972" w14:textId="77777777" w:rsidR="006E2C69" w:rsidRPr="00D719A4" w:rsidRDefault="006E2C69" w:rsidP="006E2C69">
      <w:pPr>
        <w:tabs>
          <w:tab w:val="left" w:pos="284"/>
          <w:tab w:val="left" w:pos="567"/>
          <w:tab w:val="left" w:pos="1134"/>
        </w:tabs>
        <w:jc w:val="both"/>
        <w:rPr>
          <w:sz w:val="22"/>
          <w:szCs w:val="22"/>
        </w:rPr>
      </w:pPr>
      <w:r w:rsidRPr="00D719A4">
        <w:rPr>
          <w:sz w:val="22"/>
          <w:szCs w:val="22"/>
        </w:rPr>
        <w:t>Место нахождения эмитента и контактные телефоны:</w:t>
      </w:r>
    </w:p>
    <w:p w14:paraId="2524A0EC" w14:textId="77777777" w:rsidR="006E2C69" w:rsidRPr="00D719A4" w:rsidRDefault="006E2C69" w:rsidP="00D550E3">
      <w:pPr>
        <w:tabs>
          <w:tab w:val="left" w:pos="284"/>
          <w:tab w:val="left" w:pos="567"/>
          <w:tab w:val="left" w:pos="1134"/>
        </w:tabs>
        <w:jc w:val="both"/>
        <w:rPr>
          <w:sz w:val="22"/>
          <w:szCs w:val="22"/>
        </w:rPr>
      </w:pPr>
      <w:r w:rsidRPr="00D719A4">
        <w:rPr>
          <w:b/>
          <w:i/>
          <w:sz w:val="22"/>
          <w:szCs w:val="22"/>
        </w:rPr>
        <w:t>127006</w:t>
      </w:r>
      <w:r w:rsidRPr="00D719A4">
        <w:rPr>
          <w:b/>
          <w:bCs/>
          <w:i/>
          <w:iCs/>
          <w:sz w:val="22"/>
          <w:szCs w:val="22"/>
        </w:rPr>
        <w:t xml:space="preserve"> г. Москва, Страстной бульвар, д.9,</w:t>
      </w:r>
      <w:r w:rsidR="00D550E3" w:rsidRPr="00D719A4">
        <w:rPr>
          <w:b/>
          <w:bCs/>
          <w:i/>
          <w:iCs/>
          <w:sz w:val="22"/>
          <w:szCs w:val="22"/>
        </w:rPr>
        <w:t xml:space="preserve"> тел.: </w:t>
      </w:r>
      <w:r w:rsidRPr="00D719A4">
        <w:rPr>
          <w:b/>
          <w:bCs/>
          <w:i/>
          <w:iCs/>
          <w:sz w:val="22"/>
          <w:szCs w:val="22"/>
        </w:rPr>
        <w:t>+7 (495)</w:t>
      </w:r>
      <w:r w:rsidR="00D550E3" w:rsidRPr="00D719A4">
        <w:rPr>
          <w:b/>
          <w:bCs/>
          <w:i/>
          <w:iCs/>
          <w:sz w:val="22"/>
          <w:szCs w:val="22"/>
        </w:rPr>
        <w:t xml:space="preserve"> </w:t>
      </w:r>
      <w:r w:rsidRPr="00D719A4">
        <w:rPr>
          <w:b/>
          <w:bCs/>
          <w:i/>
          <w:iCs/>
          <w:sz w:val="22"/>
          <w:szCs w:val="22"/>
        </w:rPr>
        <w:t>727 11</w:t>
      </w:r>
      <w:r w:rsidR="00D550E3" w:rsidRPr="00D719A4">
        <w:rPr>
          <w:b/>
          <w:bCs/>
          <w:i/>
          <w:iCs/>
          <w:sz w:val="22"/>
          <w:szCs w:val="22"/>
        </w:rPr>
        <w:t xml:space="preserve"> </w:t>
      </w:r>
      <w:r w:rsidRPr="00D719A4">
        <w:rPr>
          <w:b/>
          <w:bCs/>
          <w:i/>
          <w:iCs/>
          <w:sz w:val="22"/>
          <w:szCs w:val="22"/>
        </w:rPr>
        <w:t xml:space="preserve">95; </w:t>
      </w:r>
      <w:r w:rsidR="00D550E3" w:rsidRPr="00D719A4">
        <w:rPr>
          <w:b/>
          <w:bCs/>
          <w:i/>
          <w:iCs/>
          <w:sz w:val="22"/>
          <w:szCs w:val="22"/>
        </w:rPr>
        <w:t xml:space="preserve">факс: </w:t>
      </w:r>
      <w:r w:rsidRPr="00D719A4">
        <w:rPr>
          <w:b/>
          <w:bCs/>
          <w:i/>
          <w:iCs/>
          <w:sz w:val="22"/>
          <w:szCs w:val="22"/>
        </w:rPr>
        <w:t>+7(495)</w:t>
      </w:r>
      <w:r w:rsidR="00D550E3" w:rsidRPr="00D719A4">
        <w:rPr>
          <w:b/>
          <w:bCs/>
          <w:i/>
          <w:iCs/>
          <w:sz w:val="22"/>
          <w:szCs w:val="22"/>
        </w:rPr>
        <w:t xml:space="preserve"> </w:t>
      </w:r>
      <w:r w:rsidRPr="00D719A4">
        <w:rPr>
          <w:b/>
          <w:bCs/>
          <w:i/>
          <w:iCs/>
          <w:sz w:val="22"/>
          <w:szCs w:val="22"/>
        </w:rPr>
        <w:t>784 68</w:t>
      </w:r>
      <w:r w:rsidR="00D550E3" w:rsidRPr="00D719A4">
        <w:rPr>
          <w:b/>
          <w:bCs/>
          <w:i/>
          <w:iCs/>
          <w:sz w:val="22"/>
          <w:szCs w:val="22"/>
        </w:rPr>
        <w:t xml:space="preserve"> </w:t>
      </w:r>
      <w:r w:rsidRPr="00D719A4">
        <w:rPr>
          <w:b/>
          <w:bCs/>
          <w:i/>
          <w:iCs/>
          <w:sz w:val="22"/>
          <w:szCs w:val="22"/>
        </w:rPr>
        <w:t>04</w:t>
      </w:r>
      <w:r w:rsidRPr="00D719A4">
        <w:rPr>
          <w:sz w:val="22"/>
          <w:szCs w:val="22"/>
        </w:rPr>
        <w:tab/>
        <w:t>.</w:t>
      </w:r>
    </w:p>
    <w:p w14:paraId="093E54A8" w14:textId="77777777" w:rsidR="00D87A42" w:rsidRPr="00D719A4" w:rsidRDefault="006E2C69" w:rsidP="00D87A42">
      <w:pPr>
        <w:pBdr>
          <w:top w:val="single" w:sz="4" w:space="1" w:color="auto"/>
        </w:pBdr>
        <w:spacing w:after="240"/>
        <w:ind w:right="113"/>
        <w:jc w:val="center"/>
        <w:rPr>
          <w:sz w:val="22"/>
          <w:szCs w:val="22"/>
        </w:rPr>
      </w:pPr>
      <w:proofErr w:type="gramStart"/>
      <w:r w:rsidRPr="00D719A4">
        <w:rPr>
          <w:sz w:val="22"/>
          <w:szCs w:val="22"/>
        </w:rPr>
        <w:t>Указывается место нахождения и контактные телефоны эмитента с указанием междугородного кода)</w:t>
      </w:r>
      <w:proofErr w:type="gramEnd"/>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E2C69" w:rsidRPr="00D719A4" w14:paraId="0761B48F" w14:textId="77777777" w:rsidTr="00071160">
        <w:tc>
          <w:tcPr>
            <w:tcW w:w="9979" w:type="dxa"/>
            <w:gridSpan w:val="12"/>
            <w:tcBorders>
              <w:top w:val="single" w:sz="4" w:space="0" w:color="auto"/>
              <w:left w:val="single" w:sz="4" w:space="0" w:color="auto"/>
              <w:bottom w:val="nil"/>
              <w:right w:val="single" w:sz="4" w:space="0" w:color="auto"/>
            </w:tcBorders>
            <w:vAlign w:val="bottom"/>
          </w:tcPr>
          <w:p w14:paraId="3742591E" w14:textId="77777777" w:rsidR="006E2C69" w:rsidRPr="00D719A4" w:rsidRDefault="006E2C69" w:rsidP="00071160">
            <w:pPr>
              <w:rPr>
                <w:sz w:val="22"/>
                <w:szCs w:val="22"/>
              </w:rPr>
            </w:pPr>
          </w:p>
        </w:tc>
      </w:tr>
      <w:tr w:rsidR="006E2C69" w:rsidRPr="00D719A4" w14:paraId="6BA338E9" w14:textId="77777777" w:rsidTr="00071160">
        <w:tc>
          <w:tcPr>
            <w:tcW w:w="170" w:type="dxa"/>
            <w:tcBorders>
              <w:top w:val="nil"/>
              <w:left w:val="single" w:sz="4" w:space="0" w:color="auto"/>
              <w:bottom w:val="nil"/>
              <w:right w:val="nil"/>
            </w:tcBorders>
            <w:vAlign w:val="bottom"/>
          </w:tcPr>
          <w:p w14:paraId="4A589190" w14:textId="77777777" w:rsidR="006E2C69" w:rsidRPr="00D719A4" w:rsidRDefault="006E2C69" w:rsidP="00071160">
            <w:pPr>
              <w:rPr>
                <w:sz w:val="22"/>
                <w:szCs w:val="22"/>
              </w:rPr>
            </w:pPr>
          </w:p>
        </w:tc>
        <w:tc>
          <w:tcPr>
            <w:tcW w:w="5387" w:type="dxa"/>
            <w:gridSpan w:val="7"/>
            <w:tcBorders>
              <w:top w:val="nil"/>
              <w:left w:val="nil"/>
              <w:bottom w:val="nil"/>
              <w:right w:val="nil"/>
            </w:tcBorders>
            <w:vAlign w:val="bottom"/>
          </w:tcPr>
          <w:p w14:paraId="42D52352" w14:textId="77777777" w:rsidR="006E2C69" w:rsidRPr="00D719A4" w:rsidRDefault="006E2C69" w:rsidP="00BA086F">
            <w:pPr>
              <w:rPr>
                <w:sz w:val="22"/>
                <w:szCs w:val="22"/>
              </w:rPr>
            </w:pPr>
            <w:r w:rsidRPr="00D719A4">
              <w:rPr>
                <w:b/>
                <w:sz w:val="22"/>
                <w:szCs w:val="22"/>
              </w:rPr>
              <w:t xml:space="preserve">Председатель </w:t>
            </w:r>
            <w:r w:rsidR="00BA086F">
              <w:rPr>
                <w:b/>
                <w:sz w:val="22"/>
                <w:szCs w:val="22"/>
              </w:rPr>
              <w:t>п</w:t>
            </w:r>
            <w:r w:rsidR="00BA086F" w:rsidRPr="00D719A4">
              <w:rPr>
                <w:b/>
                <w:sz w:val="22"/>
                <w:szCs w:val="22"/>
              </w:rPr>
              <w:t xml:space="preserve">равления </w:t>
            </w:r>
            <w:r w:rsidRPr="00D719A4">
              <w:rPr>
                <w:b/>
                <w:sz w:val="22"/>
                <w:szCs w:val="22"/>
              </w:rPr>
              <w:t>Государственной компании «Российские автомобильные дороги»</w:t>
            </w:r>
          </w:p>
        </w:tc>
        <w:tc>
          <w:tcPr>
            <w:tcW w:w="1531" w:type="dxa"/>
            <w:tcBorders>
              <w:top w:val="nil"/>
              <w:left w:val="nil"/>
              <w:bottom w:val="single" w:sz="4" w:space="0" w:color="auto"/>
              <w:right w:val="nil"/>
            </w:tcBorders>
            <w:vAlign w:val="bottom"/>
          </w:tcPr>
          <w:p w14:paraId="05B8CABF" w14:textId="77777777" w:rsidR="006E2C69" w:rsidRPr="00D719A4" w:rsidRDefault="006E2C69" w:rsidP="00071160">
            <w:pPr>
              <w:jc w:val="center"/>
              <w:rPr>
                <w:sz w:val="22"/>
                <w:szCs w:val="22"/>
              </w:rPr>
            </w:pPr>
          </w:p>
        </w:tc>
        <w:tc>
          <w:tcPr>
            <w:tcW w:w="170" w:type="dxa"/>
            <w:tcBorders>
              <w:top w:val="nil"/>
              <w:left w:val="nil"/>
              <w:bottom w:val="nil"/>
              <w:right w:val="nil"/>
            </w:tcBorders>
            <w:vAlign w:val="bottom"/>
          </w:tcPr>
          <w:p w14:paraId="1D46BF94" w14:textId="77777777" w:rsidR="006E2C69" w:rsidRPr="00D719A4" w:rsidRDefault="006E2C69" w:rsidP="00071160">
            <w:pPr>
              <w:rPr>
                <w:sz w:val="22"/>
                <w:szCs w:val="22"/>
              </w:rPr>
            </w:pPr>
          </w:p>
        </w:tc>
        <w:tc>
          <w:tcPr>
            <w:tcW w:w="2551" w:type="dxa"/>
            <w:tcBorders>
              <w:top w:val="nil"/>
              <w:left w:val="nil"/>
              <w:bottom w:val="single" w:sz="4" w:space="0" w:color="auto"/>
              <w:right w:val="nil"/>
            </w:tcBorders>
            <w:vAlign w:val="bottom"/>
          </w:tcPr>
          <w:p w14:paraId="3E306177" w14:textId="77777777" w:rsidR="006E2C69" w:rsidRPr="00D719A4" w:rsidRDefault="006E2C69" w:rsidP="00071160">
            <w:pPr>
              <w:jc w:val="center"/>
              <w:rPr>
                <w:sz w:val="22"/>
                <w:szCs w:val="22"/>
              </w:rPr>
            </w:pPr>
            <w:r w:rsidRPr="00D719A4">
              <w:rPr>
                <w:b/>
                <w:sz w:val="22"/>
                <w:szCs w:val="22"/>
              </w:rPr>
              <w:t xml:space="preserve">С.В. </w:t>
            </w:r>
            <w:proofErr w:type="spellStart"/>
            <w:r w:rsidRPr="00D719A4">
              <w:rPr>
                <w:b/>
                <w:sz w:val="22"/>
                <w:szCs w:val="22"/>
              </w:rPr>
              <w:t>Кельбах</w:t>
            </w:r>
            <w:proofErr w:type="spellEnd"/>
          </w:p>
        </w:tc>
        <w:tc>
          <w:tcPr>
            <w:tcW w:w="170" w:type="dxa"/>
            <w:tcBorders>
              <w:top w:val="nil"/>
              <w:left w:val="nil"/>
              <w:bottom w:val="nil"/>
              <w:right w:val="single" w:sz="4" w:space="0" w:color="auto"/>
            </w:tcBorders>
            <w:vAlign w:val="bottom"/>
          </w:tcPr>
          <w:p w14:paraId="6117DDC2" w14:textId="77777777" w:rsidR="006E2C69" w:rsidRPr="00D719A4" w:rsidRDefault="006E2C69" w:rsidP="00071160">
            <w:pPr>
              <w:rPr>
                <w:sz w:val="22"/>
                <w:szCs w:val="22"/>
              </w:rPr>
            </w:pPr>
          </w:p>
        </w:tc>
      </w:tr>
      <w:tr w:rsidR="006E2C69" w:rsidRPr="00D719A4" w14:paraId="46D8CFBA" w14:textId="77777777" w:rsidTr="00071160">
        <w:tc>
          <w:tcPr>
            <w:tcW w:w="170" w:type="dxa"/>
            <w:tcBorders>
              <w:top w:val="nil"/>
              <w:left w:val="single" w:sz="4" w:space="0" w:color="auto"/>
              <w:bottom w:val="nil"/>
              <w:right w:val="nil"/>
            </w:tcBorders>
          </w:tcPr>
          <w:p w14:paraId="6FCB2FE3" w14:textId="77777777" w:rsidR="006E2C69" w:rsidRPr="00D719A4" w:rsidRDefault="006E2C69" w:rsidP="00071160">
            <w:pPr>
              <w:rPr>
                <w:sz w:val="22"/>
                <w:szCs w:val="22"/>
              </w:rPr>
            </w:pPr>
          </w:p>
        </w:tc>
        <w:tc>
          <w:tcPr>
            <w:tcW w:w="5387" w:type="dxa"/>
            <w:gridSpan w:val="7"/>
            <w:tcBorders>
              <w:top w:val="nil"/>
              <w:left w:val="nil"/>
              <w:bottom w:val="nil"/>
              <w:right w:val="nil"/>
            </w:tcBorders>
          </w:tcPr>
          <w:p w14:paraId="60F91139" w14:textId="77777777" w:rsidR="006E2C69" w:rsidRPr="00D719A4" w:rsidRDefault="006E2C69" w:rsidP="00071160">
            <w:pPr>
              <w:rPr>
                <w:sz w:val="22"/>
                <w:szCs w:val="22"/>
              </w:rPr>
            </w:pPr>
          </w:p>
        </w:tc>
        <w:tc>
          <w:tcPr>
            <w:tcW w:w="1531" w:type="dxa"/>
            <w:tcBorders>
              <w:top w:val="nil"/>
              <w:left w:val="nil"/>
              <w:bottom w:val="nil"/>
              <w:right w:val="nil"/>
            </w:tcBorders>
          </w:tcPr>
          <w:p w14:paraId="4E1697FD" w14:textId="77777777" w:rsidR="006E2C69" w:rsidRPr="00D719A4" w:rsidRDefault="006E2C69" w:rsidP="00071160">
            <w:pPr>
              <w:jc w:val="center"/>
              <w:rPr>
                <w:sz w:val="22"/>
                <w:szCs w:val="22"/>
              </w:rPr>
            </w:pPr>
            <w:r w:rsidRPr="00D719A4">
              <w:rPr>
                <w:sz w:val="22"/>
                <w:szCs w:val="22"/>
              </w:rPr>
              <w:t>подпись</w:t>
            </w:r>
          </w:p>
        </w:tc>
        <w:tc>
          <w:tcPr>
            <w:tcW w:w="170" w:type="dxa"/>
            <w:tcBorders>
              <w:top w:val="nil"/>
              <w:left w:val="nil"/>
              <w:bottom w:val="nil"/>
              <w:right w:val="nil"/>
            </w:tcBorders>
          </w:tcPr>
          <w:p w14:paraId="53D1AE69" w14:textId="77777777" w:rsidR="006E2C69" w:rsidRPr="00D719A4" w:rsidRDefault="006E2C69" w:rsidP="00071160">
            <w:pPr>
              <w:rPr>
                <w:sz w:val="22"/>
                <w:szCs w:val="22"/>
              </w:rPr>
            </w:pPr>
          </w:p>
        </w:tc>
        <w:tc>
          <w:tcPr>
            <w:tcW w:w="2551" w:type="dxa"/>
            <w:tcBorders>
              <w:top w:val="nil"/>
              <w:left w:val="nil"/>
              <w:bottom w:val="nil"/>
              <w:right w:val="nil"/>
            </w:tcBorders>
          </w:tcPr>
          <w:p w14:paraId="2E1CC265" w14:textId="77777777" w:rsidR="006E2C69" w:rsidRPr="00D719A4" w:rsidRDefault="006E2C69" w:rsidP="00071160">
            <w:pPr>
              <w:jc w:val="center"/>
              <w:rPr>
                <w:sz w:val="22"/>
                <w:szCs w:val="22"/>
              </w:rPr>
            </w:pPr>
            <w:r w:rsidRPr="00D719A4">
              <w:rPr>
                <w:sz w:val="22"/>
                <w:szCs w:val="22"/>
              </w:rPr>
              <w:t>И.О. Фамилия</w:t>
            </w:r>
          </w:p>
        </w:tc>
        <w:tc>
          <w:tcPr>
            <w:tcW w:w="170" w:type="dxa"/>
            <w:tcBorders>
              <w:top w:val="nil"/>
              <w:left w:val="nil"/>
              <w:bottom w:val="nil"/>
              <w:right w:val="single" w:sz="4" w:space="0" w:color="auto"/>
            </w:tcBorders>
          </w:tcPr>
          <w:p w14:paraId="205A64C6" w14:textId="77777777" w:rsidR="006E2C69" w:rsidRPr="00D719A4" w:rsidRDefault="006E2C69" w:rsidP="00071160">
            <w:pPr>
              <w:rPr>
                <w:sz w:val="22"/>
                <w:szCs w:val="22"/>
              </w:rPr>
            </w:pPr>
          </w:p>
        </w:tc>
      </w:tr>
      <w:tr w:rsidR="006E2C69" w:rsidRPr="00D719A4" w14:paraId="5D6204D0" w14:textId="77777777" w:rsidTr="00071160">
        <w:trPr>
          <w:cantSplit/>
        </w:trPr>
        <w:tc>
          <w:tcPr>
            <w:tcW w:w="170" w:type="dxa"/>
            <w:tcBorders>
              <w:top w:val="nil"/>
              <w:left w:val="single" w:sz="4" w:space="0" w:color="auto"/>
              <w:bottom w:val="nil"/>
              <w:right w:val="nil"/>
            </w:tcBorders>
            <w:vAlign w:val="bottom"/>
          </w:tcPr>
          <w:p w14:paraId="06A5FD92" w14:textId="77777777" w:rsidR="006E2C69" w:rsidRPr="00D719A4" w:rsidRDefault="006E2C69" w:rsidP="00071160">
            <w:pPr>
              <w:rPr>
                <w:sz w:val="22"/>
                <w:szCs w:val="22"/>
              </w:rPr>
            </w:pPr>
          </w:p>
        </w:tc>
        <w:tc>
          <w:tcPr>
            <w:tcW w:w="170" w:type="dxa"/>
            <w:tcBorders>
              <w:top w:val="nil"/>
              <w:left w:val="nil"/>
              <w:bottom w:val="nil"/>
              <w:right w:val="nil"/>
            </w:tcBorders>
            <w:vAlign w:val="bottom"/>
          </w:tcPr>
          <w:p w14:paraId="28FD8C34" w14:textId="77777777" w:rsidR="006E2C69" w:rsidRPr="00D719A4" w:rsidRDefault="006E2C69" w:rsidP="00071160">
            <w:pPr>
              <w:jc w:val="right"/>
              <w:rPr>
                <w:sz w:val="22"/>
                <w:szCs w:val="22"/>
              </w:rPr>
            </w:pPr>
            <w:r w:rsidRPr="00D719A4">
              <w:rPr>
                <w:sz w:val="22"/>
                <w:szCs w:val="22"/>
              </w:rPr>
              <w:t>“</w:t>
            </w:r>
          </w:p>
        </w:tc>
        <w:tc>
          <w:tcPr>
            <w:tcW w:w="397" w:type="dxa"/>
            <w:tcBorders>
              <w:top w:val="nil"/>
              <w:left w:val="nil"/>
              <w:bottom w:val="single" w:sz="4" w:space="0" w:color="auto"/>
              <w:right w:val="nil"/>
            </w:tcBorders>
            <w:vAlign w:val="bottom"/>
          </w:tcPr>
          <w:p w14:paraId="21F86947" w14:textId="4C84C902" w:rsidR="006E2C69" w:rsidRPr="00836D5D" w:rsidRDefault="00836D5D" w:rsidP="00071160">
            <w:pPr>
              <w:jc w:val="center"/>
              <w:rPr>
                <w:sz w:val="22"/>
                <w:szCs w:val="22"/>
                <w:lang w:val="en-US"/>
              </w:rPr>
            </w:pPr>
            <w:r>
              <w:rPr>
                <w:sz w:val="22"/>
                <w:szCs w:val="22"/>
                <w:lang w:val="en-US"/>
              </w:rPr>
              <w:t>16</w:t>
            </w:r>
          </w:p>
        </w:tc>
        <w:tc>
          <w:tcPr>
            <w:tcW w:w="255" w:type="dxa"/>
            <w:tcBorders>
              <w:top w:val="nil"/>
              <w:left w:val="nil"/>
              <w:bottom w:val="nil"/>
              <w:right w:val="nil"/>
            </w:tcBorders>
            <w:vAlign w:val="bottom"/>
          </w:tcPr>
          <w:p w14:paraId="51EBA015" w14:textId="77777777" w:rsidR="006E2C69" w:rsidRPr="00D719A4" w:rsidRDefault="006E2C69" w:rsidP="00071160">
            <w:pPr>
              <w:rPr>
                <w:sz w:val="22"/>
                <w:szCs w:val="22"/>
              </w:rPr>
            </w:pPr>
            <w:r w:rsidRPr="00D719A4">
              <w:rPr>
                <w:sz w:val="22"/>
                <w:szCs w:val="22"/>
              </w:rPr>
              <w:t>”</w:t>
            </w:r>
          </w:p>
        </w:tc>
        <w:tc>
          <w:tcPr>
            <w:tcW w:w="1361" w:type="dxa"/>
            <w:tcBorders>
              <w:top w:val="nil"/>
              <w:left w:val="nil"/>
              <w:bottom w:val="single" w:sz="4" w:space="0" w:color="auto"/>
              <w:right w:val="nil"/>
            </w:tcBorders>
            <w:vAlign w:val="bottom"/>
          </w:tcPr>
          <w:p w14:paraId="576936EB" w14:textId="1D203E26" w:rsidR="006E2C69" w:rsidRPr="00D719A4" w:rsidRDefault="00836D5D" w:rsidP="00071160">
            <w:pPr>
              <w:jc w:val="center"/>
              <w:rPr>
                <w:sz w:val="22"/>
                <w:szCs w:val="22"/>
              </w:rPr>
            </w:pPr>
            <w:r>
              <w:rPr>
                <w:sz w:val="22"/>
                <w:szCs w:val="22"/>
              </w:rPr>
              <w:t>сентября</w:t>
            </w:r>
            <w:bookmarkStart w:id="0" w:name="_GoBack"/>
            <w:bookmarkEnd w:id="0"/>
          </w:p>
        </w:tc>
        <w:tc>
          <w:tcPr>
            <w:tcW w:w="397" w:type="dxa"/>
            <w:tcBorders>
              <w:top w:val="nil"/>
              <w:left w:val="nil"/>
              <w:bottom w:val="nil"/>
              <w:right w:val="nil"/>
            </w:tcBorders>
            <w:vAlign w:val="bottom"/>
          </w:tcPr>
          <w:p w14:paraId="7A6CC7C9" w14:textId="77777777" w:rsidR="006E2C69" w:rsidRPr="00D719A4" w:rsidRDefault="006E2C69" w:rsidP="00071160">
            <w:pPr>
              <w:jc w:val="right"/>
              <w:rPr>
                <w:sz w:val="22"/>
                <w:szCs w:val="22"/>
              </w:rPr>
            </w:pPr>
            <w:r w:rsidRPr="00D719A4">
              <w:rPr>
                <w:sz w:val="22"/>
                <w:szCs w:val="22"/>
              </w:rPr>
              <w:t>20</w:t>
            </w:r>
          </w:p>
        </w:tc>
        <w:tc>
          <w:tcPr>
            <w:tcW w:w="369" w:type="dxa"/>
            <w:tcBorders>
              <w:top w:val="nil"/>
              <w:left w:val="nil"/>
              <w:bottom w:val="single" w:sz="4" w:space="0" w:color="auto"/>
              <w:right w:val="nil"/>
            </w:tcBorders>
            <w:vAlign w:val="bottom"/>
          </w:tcPr>
          <w:p w14:paraId="3A3951DF" w14:textId="77777777" w:rsidR="006E2C69" w:rsidRPr="00D719A4" w:rsidRDefault="006E2C69" w:rsidP="00071160">
            <w:pPr>
              <w:rPr>
                <w:sz w:val="22"/>
                <w:szCs w:val="22"/>
              </w:rPr>
            </w:pPr>
            <w:r w:rsidRPr="00D719A4">
              <w:rPr>
                <w:sz w:val="22"/>
                <w:szCs w:val="22"/>
              </w:rPr>
              <w:t>16</w:t>
            </w:r>
          </w:p>
        </w:tc>
        <w:tc>
          <w:tcPr>
            <w:tcW w:w="2438" w:type="dxa"/>
            <w:tcBorders>
              <w:top w:val="nil"/>
              <w:left w:val="nil"/>
              <w:bottom w:val="nil"/>
              <w:right w:val="nil"/>
            </w:tcBorders>
            <w:vAlign w:val="bottom"/>
          </w:tcPr>
          <w:p w14:paraId="4406A869" w14:textId="77777777" w:rsidR="006E2C69" w:rsidRPr="00D719A4" w:rsidRDefault="006E2C69" w:rsidP="00071160">
            <w:pPr>
              <w:ind w:left="57"/>
              <w:rPr>
                <w:sz w:val="22"/>
                <w:szCs w:val="22"/>
              </w:rPr>
            </w:pPr>
            <w:proofErr w:type="gramStart"/>
            <w:r w:rsidRPr="00D719A4">
              <w:rPr>
                <w:sz w:val="22"/>
                <w:szCs w:val="22"/>
              </w:rPr>
              <w:t>г</w:t>
            </w:r>
            <w:proofErr w:type="gramEnd"/>
            <w:r w:rsidRPr="00D719A4">
              <w:rPr>
                <w:sz w:val="22"/>
                <w:szCs w:val="22"/>
              </w:rPr>
              <w:t>.</w:t>
            </w:r>
          </w:p>
        </w:tc>
        <w:tc>
          <w:tcPr>
            <w:tcW w:w="4422" w:type="dxa"/>
            <w:gridSpan w:val="4"/>
            <w:tcBorders>
              <w:top w:val="nil"/>
              <w:left w:val="nil"/>
              <w:bottom w:val="nil"/>
              <w:right w:val="single" w:sz="4" w:space="0" w:color="auto"/>
            </w:tcBorders>
            <w:vAlign w:val="bottom"/>
          </w:tcPr>
          <w:p w14:paraId="4E779A29" w14:textId="77777777" w:rsidR="006E2C69" w:rsidRPr="00D719A4" w:rsidRDefault="006E2C69" w:rsidP="00071160">
            <w:pPr>
              <w:ind w:left="539"/>
              <w:rPr>
                <w:sz w:val="22"/>
                <w:szCs w:val="22"/>
              </w:rPr>
            </w:pPr>
            <w:r w:rsidRPr="00D719A4">
              <w:rPr>
                <w:sz w:val="22"/>
                <w:szCs w:val="22"/>
              </w:rPr>
              <w:t>М.П.</w:t>
            </w:r>
          </w:p>
        </w:tc>
      </w:tr>
      <w:tr w:rsidR="006E2C69" w:rsidRPr="00D719A4" w14:paraId="3070372F" w14:textId="77777777" w:rsidTr="00071160">
        <w:tc>
          <w:tcPr>
            <w:tcW w:w="9979" w:type="dxa"/>
            <w:gridSpan w:val="12"/>
            <w:tcBorders>
              <w:top w:val="nil"/>
              <w:left w:val="single" w:sz="4" w:space="0" w:color="auto"/>
              <w:bottom w:val="single" w:sz="4" w:space="0" w:color="auto"/>
              <w:right w:val="single" w:sz="4" w:space="0" w:color="auto"/>
            </w:tcBorders>
            <w:vAlign w:val="bottom"/>
          </w:tcPr>
          <w:p w14:paraId="145F8B50" w14:textId="77777777" w:rsidR="006E2C69" w:rsidRPr="00D719A4" w:rsidRDefault="006E2C69" w:rsidP="00071160">
            <w:pPr>
              <w:spacing w:after="120"/>
              <w:rPr>
                <w:sz w:val="22"/>
                <w:szCs w:val="22"/>
              </w:rPr>
            </w:pPr>
          </w:p>
        </w:tc>
      </w:tr>
    </w:tbl>
    <w:p w14:paraId="5C01C59D" w14:textId="77777777" w:rsidR="006E2C69" w:rsidRPr="00D719A4" w:rsidRDefault="006E2C69" w:rsidP="006E2C69">
      <w:pPr>
        <w:rPr>
          <w:sz w:val="22"/>
          <w:szCs w:val="22"/>
          <w:lang w:val="en-US"/>
        </w:rPr>
      </w:pPr>
    </w:p>
    <w:p w14:paraId="4B06F313" w14:textId="77777777" w:rsidR="00B14EAD" w:rsidRPr="00D719A4" w:rsidRDefault="00B14EAD" w:rsidP="00B14EAD">
      <w:pPr>
        <w:pStyle w:val="ConsPlusNormal"/>
        <w:jc w:val="both"/>
        <w:outlineLvl w:val="0"/>
        <w:rPr>
          <w:sz w:val="22"/>
          <w:szCs w:val="22"/>
        </w:rPr>
      </w:pPr>
      <w:r w:rsidRPr="00D719A4">
        <w:rPr>
          <w:sz w:val="22"/>
          <w:szCs w:val="22"/>
        </w:rPr>
        <w:br w:type="page"/>
      </w:r>
    </w:p>
    <w:p w14:paraId="64A7EDFA" w14:textId="77777777" w:rsidR="00B14EAD" w:rsidRPr="00D719A4" w:rsidRDefault="00B14EAD" w:rsidP="00013969">
      <w:pPr>
        <w:pStyle w:val="ConsPlusNormal"/>
        <w:jc w:val="both"/>
        <w:rPr>
          <w:sz w:val="22"/>
          <w:szCs w:val="22"/>
        </w:rPr>
      </w:pPr>
      <w:r w:rsidRPr="00D719A4">
        <w:rPr>
          <w:sz w:val="22"/>
          <w:szCs w:val="22"/>
        </w:rPr>
        <w:lastRenderedPageBreak/>
        <w:t>1. Вид ценных бумаг</w:t>
      </w:r>
    </w:p>
    <w:p w14:paraId="19617401" w14:textId="77777777" w:rsidR="00126FA8" w:rsidRPr="00D719A4" w:rsidRDefault="00126FA8" w:rsidP="00013969">
      <w:pPr>
        <w:pStyle w:val="Default"/>
        <w:jc w:val="both"/>
        <w:rPr>
          <w:color w:val="auto"/>
          <w:sz w:val="22"/>
          <w:szCs w:val="22"/>
        </w:rPr>
      </w:pPr>
      <w:r w:rsidRPr="00D719A4">
        <w:rPr>
          <w:color w:val="auto"/>
          <w:sz w:val="22"/>
          <w:szCs w:val="22"/>
        </w:rPr>
        <w:t xml:space="preserve">Вид ценных бумаг, размещаемых в рамках программы биржевых облигаций: </w:t>
      </w:r>
      <w:r w:rsidRPr="00D719A4">
        <w:rPr>
          <w:b/>
          <w:bCs/>
          <w:i/>
          <w:iCs/>
          <w:color w:val="auto"/>
          <w:sz w:val="22"/>
          <w:szCs w:val="22"/>
        </w:rPr>
        <w:t>биржевые облигации на предъявителя.</w:t>
      </w:r>
      <w:r w:rsidRPr="00D719A4">
        <w:rPr>
          <w:color w:val="auto"/>
          <w:sz w:val="22"/>
          <w:szCs w:val="22"/>
        </w:rPr>
        <w:t xml:space="preserve">  </w:t>
      </w:r>
    </w:p>
    <w:p w14:paraId="4AABF838" w14:textId="77777777" w:rsidR="00697AEE" w:rsidRPr="00D719A4" w:rsidRDefault="00126FA8" w:rsidP="00013969">
      <w:pPr>
        <w:pStyle w:val="Default"/>
        <w:jc w:val="both"/>
        <w:rPr>
          <w:b/>
          <w:bCs/>
          <w:i/>
          <w:iCs/>
          <w:color w:val="auto"/>
          <w:sz w:val="22"/>
          <w:szCs w:val="22"/>
        </w:rPr>
      </w:pPr>
      <w:r w:rsidRPr="00D719A4">
        <w:rPr>
          <w:color w:val="auto"/>
          <w:sz w:val="22"/>
          <w:szCs w:val="22"/>
        </w:rPr>
        <w:t>Идентификационные признаки ценных бумаг, размещаемых в рамках программы биржевых облигаций:</w:t>
      </w:r>
      <w:r w:rsidRPr="00D719A4">
        <w:rPr>
          <w:b/>
          <w:bCs/>
          <w:i/>
          <w:iCs/>
          <w:color w:val="auto"/>
          <w:sz w:val="22"/>
          <w:szCs w:val="22"/>
        </w:rPr>
        <w:t xml:space="preserve"> биржевые облигации процентные неконвертируемые документарные на предъявителя с обязательным централизованным хранением</w:t>
      </w:r>
      <w:r w:rsidR="00CD4082">
        <w:rPr>
          <w:b/>
          <w:bCs/>
          <w:i/>
          <w:iCs/>
          <w:color w:val="auto"/>
          <w:sz w:val="22"/>
          <w:szCs w:val="22"/>
        </w:rPr>
        <w:t>.</w:t>
      </w:r>
    </w:p>
    <w:p w14:paraId="425E5C7A" w14:textId="5931E3B0" w:rsidR="00126FA8" w:rsidRPr="00660F56" w:rsidRDefault="00126FA8" w:rsidP="00013969">
      <w:pPr>
        <w:pStyle w:val="Default"/>
        <w:jc w:val="both"/>
        <w:rPr>
          <w:i/>
          <w:sz w:val="22"/>
          <w:szCs w:val="22"/>
        </w:rPr>
      </w:pPr>
      <w:r w:rsidRPr="00D719A4">
        <w:rPr>
          <w:color w:val="auto"/>
          <w:sz w:val="22"/>
          <w:szCs w:val="22"/>
        </w:rPr>
        <w:t>Серия</w:t>
      </w:r>
      <w:r w:rsidRPr="00B4537B">
        <w:rPr>
          <w:color w:val="auto"/>
          <w:sz w:val="22"/>
          <w:szCs w:val="22"/>
          <w:u w:val="single"/>
        </w:rPr>
        <w:t>:</w:t>
      </w:r>
      <w:r w:rsidRPr="00B4537B">
        <w:rPr>
          <w:i/>
          <w:color w:val="auto"/>
          <w:sz w:val="22"/>
          <w:szCs w:val="22"/>
          <w:u w:val="single"/>
        </w:rPr>
        <w:t xml:space="preserve"> </w:t>
      </w:r>
      <w:r w:rsidR="00CD4082" w:rsidRPr="00B4537B">
        <w:rPr>
          <w:b/>
          <w:i/>
          <w:sz w:val="22"/>
          <w:szCs w:val="22"/>
          <w:u w:val="single"/>
        </w:rPr>
        <w:t xml:space="preserve">Информация о серии </w:t>
      </w:r>
      <w:r w:rsidR="004212C6" w:rsidRPr="00B4537B">
        <w:rPr>
          <w:b/>
          <w:i/>
          <w:sz w:val="22"/>
          <w:szCs w:val="22"/>
          <w:u w:val="single"/>
        </w:rPr>
        <w:t xml:space="preserve">отдельного выпуска биржевых облигаций </w:t>
      </w:r>
      <w:r w:rsidR="00CD4082" w:rsidRPr="00B4537B">
        <w:rPr>
          <w:b/>
          <w:i/>
          <w:sz w:val="22"/>
          <w:szCs w:val="22"/>
          <w:u w:val="single"/>
        </w:rPr>
        <w:t xml:space="preserve">будет указана в </w:t>
      </w:r>
      <w:r w:rsidR="006D00BC" w:rsidRPr="00B4537B">
        <w:rPr>
          <w:b/>
          <w:i/>
          <w:sz w:val="22"/>
          <w:szCs w:val="22"/>
          <w:u w:val="single"/>
        </w:rPr>
        <w:t xml:space="preserve">Условиях выпуска </w:t>
      </w:r>
      <w:r w:rsidR="006D00BC">
        <w:rPr>
          <w:b/>
          <w:i/>
          <w:sz w:val="22"/>
          <w:szCs w:val="22"/>
        </w:rPr>
        <w:t>(</w:t>
      </w:r>
      <w:r w:rsidR="00CD4082" w:rsidRPr="00CD4082">
        <w:rPr>
          <w:b/>
          <w:i/>
          <w:sz w:val="22"/>
          <w:szCs w:val="22"/>
        </w:rPr>
        <w:t>второй части решения о выпуске ценных бумаг, содержащей конкретные условия отдельного выпуска биржевых облигаций</w:t>
      </w:r>
      <w:r w:rsidR="006D00BC">
        <w:rPr>
          <w:b/>
          <w:i/>
          <w:sz w:val="22"/>
          <w:szCs w:val="22"/>
        </w:rPr>
        <w:t>)</w:t>
      </w:r>
      <w:r w:rsidR="00CD4082" w:rsidRPr="00CD4082">
        <w:rPr>
          <w:b/>
          <w:i/>
          <w:sz w:val="22"/>
          <w:szCs w:val="22"/>
        </w:rPr>
        <w:t>.</w:t>
      </w:r>
    </w:p>
    <w:p w14:paraId="390E8FE2" w14:textId="77777777" w:rsidR="00C96721" w:rsidRPr="00660F56" w:rsidRDefault="00C96721" w:rsidP="00013969">
      <w:pPr>
        <w:pStyle w:val="Default"/>
        <w:jc w:val="both"/>
        <w:rPr>
          <w:i/>
          <w:color w:val="auto"/>
          <w:sz w:val="22"/>
          <w:szCs w:val="22"/>
        </w:rPr>
      </w:pPr>
    </w:p>
    <w:p w14:paraId="7EB2A997" w14:textId="77777777" w:rsidR="00126FA8" w:rsidRPr="00D719A4" w:rsidRDefault="00126FA8" w:rsidP="00013969">
      <w:pPr>
        <w:pStyle w:val="Default"/>
        <w:jc w:val="both"/>
        <w:rPr>
          <w:color w:val="auto"/>
          <w:sz w:val="22"/>
          <w:szCs w:val="22"/>
        </w:rPr>
      </w:pPr>
      <w:r w:rsidRPr="00D719A4">
        <w:rPr>
          <w:b/>
          <w:bCs/>
          <w:iCs/>
          <w:color w:val="auto"/>
          <w:sz w:val="22"/>
          <w:szCs w:val="22"/>
        </w:rPr>
        <w:t xml:space="preserve">Далее в настоящей программе биржевых облигаций будут использоваться следующие термины: </w:t>
      </w:r>
    </w:p>
    <w:p w14:paraId="2720F38D" w14:textId="2BBB375C" w:rsidR="00126FA8" w:rsidRPr="00D719A4" w:rsidRDefault="00126FA8" w:rsidP="00013969">
      <w:pPr>
        <w:pStyle w:val="Default"/>
        <w:jc w:val="both"/>
        <w:rPr>
          <w:b/>
          <w:bCs/>
          <w:i/>
          <w:iCs/>
          <w:sz w:val="22"/>
          <w:szCs w:val="22"/>
        </w:rPr>
      </w:pPr>
      <w:r w:rsidRPr="00D719A4">
        <w:rPr>
          <w:b/>
          <w:bCs/>
          <w:i/>
          <w:iCs/>
          <w:color w:val="auto"/>
          <w:sz w:val="22"/>
          <w:szCs w:val="22"/>
        </w:rPr>
        <w:t>«</w:t>
      </w:r>
      <w:r w:rsidRPr="00D719A4">
        <w:rPr>
          <w:b/>
          <w:bCs/>
          <w:i/>
          <w:iCs/>
          <w:sz w:val="22"/>
          <w:szCs w:val="22"/>
        </w:rPr>
        <w:t xml:space="preserve">Программа» – </w:t>
      </w:r>
      <w:r w:rsidR="006D00BC">
        <w:rPr>
          <w:b/>
          <w:bCs/>
          <w:i/>
          <w:iCs/>
          <w:sz w:val="22"/>
          <w:szCs w:val="22"/>
        </w:rPr>
        <w:t xml:space="preserve">настоящая Программа биржевых облигаций, </w:t>
      </w:r>
      <w:r w:rsidRPr="00D719A4">
        <w:rPr>
          <w:b/>
          <w:bCs/>
          <w:i/>
          <w:iCs/>
          <w:sz w:val="22"/>
          <w:szCs w:val="22"/>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362C3F11" w14:textId="48477BCB" w:rsidR="00126FA8" w:rsidRPr="00D719A4" w:rsidRDefault="00126FA8" w:rsidP="00013969">
      <w:pPr>
        <w:jc w:val="both"/>
        <w:rPr>
          <w:b/>
          <w:bCs/>
          <w:i/>
          <w:iCs/>
          <w:color w:val="000000"/>
          <w:sz w:val="22"/>
          <w:szCs w:val="22"/>
        </w:rPr>
      </w:pPr>
      <w:r w:rsidRPr="00D719A4">
        <w:rPr>
          <w:b/>
          <w:bCs/>
          <w:i/>
          <w:iCs/>
          <w:color w:val="000000"/>
          <w:sz w:val="22"/>
          <w:szCs w:val="22"/>
        </w:rPr>
        <w:t xml:space="preserve">«Условия выпуска» </w:t>
      </w:r>
      <w:r w:rsidR="00A645A5">
        <w:rPr>
          <w:b/>
          <w:bCs/>
          <w:i/>
          <w:iCs/>
          <w:color w:val="000000"/>
          <w:sz w:val="22"/>
          <w:szCs w:val="22"/>
        </w:rPr>
        <w:t>–</w:t>
      </w:r>
      <w:r w:rsidRPr="00D719A4">
        <w:rPr>
          <w:b/>
          <w:bCs/>
          <w:i/>
          <w:iCs/>
          <w:color w:val="000000"/>
          <w:sz w:val="22"/>
          <w:szCs w:val="22"/>
        </w:rPr>
        <w:t xml:space="preserve"> </w:t>
      </w:r>
      <w:r w:rsidR="006D00BC">
        <w:rPr>
          <w:b/>
          <w:bCs/>
          <w:i/>
          <w:iCs/>
          <w:color w:val="000000"/>
          <w:sz w:val="22"/>
          <w:szCs w:val="22"/>
        </w:rPr>
        <w:t xml:space="preserve">Условия выпуска биржевых облигаций в рамках программы биржевых облигаций, </w:t>
      </w:r>
      <w:r w:rsidRPr="00D719A4">
        <w:rPr>
          <w:b/>
          <w:bCs/>
          <w:i/>
          <w:iCs/>
          <w:color w:val="000000"/>
          <w:sz w:val="22"/>
          <w:szCs w:val="22"/>
        </w:rPr>
        <w:t>вторая часть решения о выпуске ценных бумаг, содержащ</w:t>
      </w:r>
      <w:r w:rsidR="00A645A5">
        <w:rPr>
          <w:b/>
          <w:bCs/>
          <w:i/>
          <w:iCs/>
          <w:color w:val="000000"/>
          <w:sz w:val="22"/>
          <w:szCs w:val="22"/>
        </w:rPr>
        <w:t>ая</w:t>
      </w:r>
      <w:r w:rsidRPr="00D719A4">
        <w:rPr>
          <w:b/>
          <w:bCs/>
          <w:i/>
          <w:iCs/>
          <w:color w:val="000000"/>
          <w:sz w:val="22"/>
          <w:szCs w:val="22"/>
        </w:rPr>
        <w:t xml:space="preserve"> конкретные условия отдельного выпуска Биржевых облигаций;</w:t>
      </w:r>
    </w:p>
    <w:p w14:paraId="5A7C36A8" w14:textId="77777777" w:rsidR="00126FA8" w:rsidRPr="00D719A4" w:rsidRDefault="00126FA8" w:rsidP="00013969">
      <w:pPr>
        <w:jc w:val="both"/>
        <w:rPr>
          <w:b/>
          <w:bCs/>
          <w:i/>
          <w:iCs/>
          <w:color w:val="000000"/>
          <w:sz w:val="22"/>
          <w:szCs w:val="22"/>
        </w:rPr>
      </w:pPr>
      <w:r w:rsidRPr="00D719A4">
        <w:rPr>
          <w:b/>
          <w:bCs/>
          <w:i/>
          <w:iCs/>
          <w:color w:val="000000"/>
          <w:sz w:val="22"/>
          <w:szCs w:val="22"/>
        </w:rPr>
        <w:t xml:space="preserve">«Выпуск» – отдельный выпуск биржевых облигаций, размещаемых в рамках Программы; </w:t>
      </w:r>
    </w:p>
    <w:p w14:paraId="6A49AFCF" w14:textId="77777777" w:rsidR="00126FA8" w:rsidRPr="00D719A4" w:rsidRDefault="00126FA8" w:rsidP="00013969">
      <w:pPr>
        <w:pStyle w:val="Default"/>
        <w:jc w:val="both"/>
        <w:rPr>
          <w:b/>
          <w:bCs/>
          <w:i/>
          <w:iCs/>
          <w:sz w:val="22"/>
          <w:szCs w:val="22"/>
        </w:rPr>
      </w:pPr>
      <w:r w:rsidRPr="00D719A4">
        <w:rPr>
          <w:b/>
          <w:bCs/>
          <w:i/>
          <w:iCs/>
          <w:sz w:val="22"/>
          <w:szCs w:val="22"/>
        </w:rPr>
        <w:t>«Биржевая облигация» или «Биржевая облигация выпуска» – биржевая облигация, размещаемая в</w:t>
      </w:r>
      <w:r w:rsidR="00C41A7E" w:rsidRPr="00D719A4">
        <w:rPr>
          <w:b/>
          <w:bCs/>
          <w:i/>
          <w:iCs/>
          <w:sz w:val="22"/>
          <w:szCs w:val="22"/>
        </w:rPr>
        <w:t xml:space="preserve"> рамках Выпуска;</w:t>
      </w:r>
    </w:p>
    <w:p w14:paraId="27EA7DCE" w14:textId="77777777" w:rsidR="00126FA8" w:rsidRPr="00D719A4" w:rsidRDefault="00126FA8" w:rsidP="00013969">
      <w:pPr>
        <w:pStyle w:val="Default"/>
        <w:jc w:val="both"/>
        <w:rPr>
          <w:b/>
          <w:bCs/>
          <w:i/>
          <w:iCs/>
          <w:sz w:val="22"/>
          <w:szCs w:val="22"/>
        </w:rPr>
      </w:pPr>
      <w:r w:rsidRPr="00D719A4">
        <w:rPr>
          <w:b/>
          <w:bCs/>
          <w:i/>
          <w:iCs/>
          <w:sz w:val="22"/>
          <w:szCs w:val="22"/>
        </w:rPr>
        <w:t>«Биржевые облигации» – биржевые облигации, разм</w:t>
      </w:r>
      <w:r w:rsidR="00697AEE" w:rsidRPr="00D719A4">
        <w:rPr>
          <w:b/>
          <w:bCs/>
          <w:i/>
          <w:iCs/>
          <w:sz w:val="22"/>
          <w:szCs w:val="22"/>
        </w:rPr>
        <w:t>ещаемые в рамках одного Выпуска;</w:t>
      </w:r>
    </w:p>
    <w:p w14:paraId="69E90700" w14:textId="77777777" w:rsidR="00697AEE" w:rsidRPr="00D719A4" w:rsidRDefault="00697AEE" w:rsidP="00013969">
      <w:pPr>
        <w:pStyle w:val="Default"/>
        <w:jc w:val="both"/>
        <w:rPr>
          <w:b/>
          <w:bCs/>
          <w:i/>
          <w:iCs/>
          <w:sz w:val="22"/>
          <w:szCs w:val="22"/>
        </w:rPr>
      </w:pPr>
      <w:r w:rsidRPr="00D719A4">
        <w:rPr>
          <w:b/>
          <w:bCs/>
          <w:i/>
          <w:iCs/>
          <w:sz w:val="22"/>
          <w:szCs w:val="22"/>
        </w:rPr>
        <w:t xml:space="preserve">«Эмитент» </w:t>
      </w:r>
      <w:r w:rsidR="00A645A5">
        <w:rPr>
          <w:b/>
          <w:bCs/>
          <w:i/>
          <w:iCs/>
          <w:sz w:val="22"/>
          <w:szCs w:val="22"/>
        </w:rPr>
        <w:t>–</w:t>
      </w:r>
      <w:r w:rsidRPr="00D719A4">
        <w:rPr>
          <w:b/>
          <w:bCs/>
          <w:i/>
          <w:iCs/>
          <w:sz w:val="22"/>
          <w:szCs w:val="22"/>
        </w:rPr>
        <w:t xml:space="preserve"> Государственная компания «Российские автомобильные дороги».</w:t>
      </w:r>
    </w:p>
    <w:p w14:paraId="2BBE6990" w14:textId="77777777" w:rsidR="00126FA8" w:rsidRPr="00D719A4" w:rsidRDefault="00126FA8" w:rsidP="00013969">
      <w:pPr>
        <w:pStyle w:val="ConsPlusNormal"/>
        <w:jc w:val="both"/>
        <w:rPr>
          <w:sz w:val="22"/>
          <w:szCs w:val="22"/>
        </w:rPr>
      </w:pPr>
    </w:p>
    <w:p w14:paraId="42E475A1" w14:textId="77777777" w:rsidR="00697AEE" w:rsidRPr="00D719A4" w:rsidRDefault="00697AEE" w:rsidP="00013969">
      <w:pPr>
        <w:pStyle w:val="ConsPlusNormal"/>
        <w:jc w:val="both"/>
        <w:rPr>
          <w:sz w:val="22"/>
          <w:szCs w:val="22"/>
        </w:rPr>
      </w:pPr>
      <w:r w:rsidRPr="00D719A4">
        <w:rPr>
          <w:sz w:val="22"/>
          <w:szCs w:val="22"/>
        </w:rPr>
        <w:t>2. Форма облигаций</w:t>
      </w:r>
    </w:p>
    <w:p w14:paraId="518183CB" w14:textId="77777777" w:rsidR="00B14EAD" w:rsidRPr="00D719A4" w:rsidRDefault="00B14EAD" w:rsidP="00013969">
      <w:pPr>
        <w:pStyle w:val="ConsPlusNormal"/>
        <w:jc w:val="both"/>
        <w:rPr>
          <w:sz w:val="22"/>
          <w:szCs w:val="22"/>
        </w:rPr>
      </w:pPr>
      <w:r w:rsidRPr="00D719A4">
        <w:rPr>
          <w:b/>
          <w:i/>
          <w:sz w:val="22"/>
          <w:szCs w:val="22"/>
        </w:rPr>
        <w:t>документарные</w:t>
      </w:r>
      <w:r w:rsidRPr="00D719A4">
        <w:rPr>
          <w:sz w:val="22"/>
          <w:szCs w:val="22"/>
        </w:rPr>
        <w:t>.</w:t>
      </w:r>
    </w:p>
    <w:p w14:paraId="70A9E892" w14:textId="77777777" w:rsidR="00697AEE" w:rsidRPr="00D719A4" w:rsidRDefault="00697AEE" w:rsidP="00013969">
      <w:pPr>
        <w:pStyle w:val="ConsPlusNormal"/>
        <w:jc w:val="both"/>
        <w:rPr>
          <w:sz w:val="22"/>
          <w:szCs w:val="22"/>
        </w:rPr>
      </w:pPr>
    </w:p>
    <w:p w14:paraId="414C2379" w14:textId="77777777" w:rsidR="00B14EAD" w:rsidRPr="00D719A4" w:rsidRDefault="00B14EAD" w:rsidP="00013969">
      <w:pPr>
        <w:pStyle w:val="ConsPlusNormal"/>
        <w:jc w:val="both"/>
        <w:rPr>
          <w:sz w:val="22"/>
          <w:szCs w:val="22"/>
        </w:rPr>
      </w:pPr>
      <w:r w:rsidRPr="00D719A4">
        <w:rPr>
          <w:sz w:val="22"/>
          <w:szCs w:val="22"/>
        </w:rPr>
        <w:t>3. Указание на обязательное централизованное хранение</w:t>
      </w:r>
    </w:p>
    <w:p w14:paraId="20F9AB28" w14:textId="77777777" w:rsidR="00504541" w:rsidRPr="00D719A4" w:rsidRDefault="00504541" w:rsidP="00013969">
      <w:pPr>
        <w:pStyle w:val="Default"/>
        <w:jc w:val="both"/>
        <w:rPr>
          <w:color w:val="auto"/>
          <w:sz w:val="22"/>
          <w:szCs w:val="22"/>
        </w:rPr>
      </w:pPr>
      <w:r w:rsidRPr="00D719A4">
        <w:rPr>
          <w:b/>
          <w:bCs/>
          <w:i/>
          <w:iCs/>
          <w:color w:val="auto"/>
          <w:sz w:val="22"/>
          <w:szCs w:val="22"/>
        </w:rPr>
        <w:t>Предусмотрено обязательное централизованное хранение Биржевых облигаций.</w:t>
      </w:r>
      <w:r w:rsidRPr="00D719A4">
        <w:rPr>
          <w:color w:val="auto"/>
          <w:sz w:val="22"/>
          <w:szCs w:val="22"/>
        </w:rPr>
        <w:t xml:space="preserve"> </w:t>
      </w:r>
    </w:p>
    <w:p w14:paraId="2527DAF9" w14:textId="77777777" w:rsidR="00504541" w:rsidRPr="00D719A4" w:rsidRDefault="00504541" w:rsidP="00013969">
      <w:pPr>
        <w:pStyle w:val="Default"/>
        <w:jc w:val="both"/>
        <w:rPr>
          <w:color w:val="auto"/>
          <w:sz w:val="22"/>
          <w:szCs w:val="22"/>
        </w:rPr>
      </w:pPr>
      <w:r w:rsidRPr="00D719A4">
        <w:rPr>
          <w:color w:val="auto"/>
          <w:sz w:val="22"/>
          <w:szCs w:val="22"/>
        </w:rPr>
        <w:t xml:space="preserve">Депозитарий, осуществляющий централизованное хранение: </w:t>
      </w:r>
    </w:p>
    <w:p w14:paraId="05085A34" w14:textId="69F8B3C5" w:rsidR="00504541" w:rsidRPr="00D719A4" w:rsidRDefault="00504541" w:rsidP="00013969">
      <w:pPr>
        <w:pStyle w:val="Default"/>
        <w:jc w:val="both"/>
        <w:rPr>
          <w:color w:val="auto"/>
          <w:sz w:val="22"/>
          <w:szCs w:val="22"/>
        </w:rPr>
      </w:pPr>
      <w:r w:rsidRPr="00D719A4">
        <w:rPr>
          <w:color w:val="auto"/>
          <w:sz w:val="22"/>
          <w:szCs w:val="22"/>
        </w:rPr>
        <w:t xml:space="preserve">Полное фирменное наименование: </w:t>
      </w:r>
      <w:r w:rsidRPr="00D719A4">
        <w:rPr>
          <w:b/>
          <w:bCs/>
          <w:i/>
          <w:iCs/>
          <w:color w:val="auto"/>
          <w:sz w:val="22"/>
          <w:szCs w:val="22"/>
        </w:rPr>
        <w:t>Небанковская кредитная организация акционерное общество «Национальный расчетный депозитарий»</w:t>
      </w:r>
      <w:r w:rsidRPr="00D719A4">
        <w:rPr>
          <w:color w:val="auto"/>
          <w:sz w:val="22"/>
          <w:szCs w:val="22"/>
        </w:rPr>
        <w:t xml:space="preserve"> </w:t>
      </w:r>
    </w:p>
    <w:p w14:paraId="2C7924E7" w14:textId="7ED440FA" w:rsidR="00504541" w:rsidRPr="00D719A4" w:rsidRDefault="00504541" w:rsidP="00013969">
      <w:pPr>
        <w:pStyle w:val="Default"/>
        <w:jc w:val="both"/>
        <w:rPr>
          <w:color w:val="auto"/>
          <w:sz w:val="22"/>
          <w:szCs w:val="22"/>
        </w:rPr>
      </w:pPr>
      <w:r w:rsidRPr="00D719A4">
        <w:rPr>
          <w:color w:val="auto"/>
          <w:sz w:val="22"/>
          <w:szCs w:val="22"/>
        </w:rPr>
        <w:t xml:space="preserve">Сокращенное фирменное наименование: </w:t>
      </w:r>
      <w:r w:rsidR="00584AF2">
        <w:rPr>
          <w:b/>
          <w:bCs/>
          <w:i/>
          <w:iCs/>
          <w:color w:val="auto"/>
          <w:sz w:val="22"/>
          <w:szCs w:val="22"/>
        </w:rPr>
        <w:t>НКО АО НРД</w:t>
      </w:r>
      <w:r w:rsidRPr="00D719A4">
        <w:rPr>
          <w:color w:val="auto"/>
          <w:sz w:val="22"/>
          <w:szCs w:val="22"/>
        </w:rPr>
        <w:t xml:space="preserve"> </w:t>
      </w:r>
    </w:p>
    <w:p w14:paraId="3E898B9C" w14:textId="77777777" w:rsidR="00504541" w:rsidRPr="00D719A4" w:rsidRDefault="00504541" w:rsidP="00013969">
      <w:pPr>
        <w:pStyle w:val="Default"/>
        <w:jc w:val="both"/>
        <w:rPr>
          <w:color w:val="auto"/>
          <w:sz w:val="22"/>
          <w:szCs w:val="22"/>
        </w:rPr>
      </w:pPr>
      <w:r w:rsidRPr="00D719A4">
        <w:rPr>
          <w:color w:val="auto"/>
          <w:sz w:val="22"/>
          <w:szCs w:val="22"/>
        </w:rPr>
        <w:t xml:space="preserve">Место нахождения: </w:t>
      </w:r>
      <w:r w:rsidRPr="00D719A4">
        <w:rPr>
          <w:b/>
          <w:bCs/>
          <w:i/>
          <w:iCs/>
          <w:color w:val="auto"/>
          <w:sz w:val="22"/>
          <w:szCs w:val="22"/>
        </w:rPr>
        <w:t>город Москва, улица Спартаковская, дом 12</w:t>
      </w:r>
      <w:r w:rsidRPr="00D719A4">
        <w:rPr>
          <w:color w:val="auto"/>
          <w:sz w:val="22"/>
          <w:szCs w:val="22"/>
        </w:rPr>
        <w:t xml:space="preserve"> </w:t>
      </w:r>
    </w:p>
    <w:p w14:paraId="3DBDA368" w14:textId="77777777" w:rsidR="00504541" w:rsidRPr="00D719A4" w:rsidRDefault="00504541" w:rsidP="00013969">
      <w:pPr>
        <w:pStyle w:val="Default"/>
        <w:jc w:val="both"/>
        <w:rPr>
          <w:color w:val="auto"/>
          <w:sz w:val="22"/>
          <w:szCs w:val="22"/>
        </w:rPr>
      </w:pPr>
      <w:r w:rsidRPr="00D719A4">
        <w:rPr>
          <w:color w:val="auto"/>
          <w:sz w:val="22"/>
          <w:szCs w:val="22"/>
        </w:rPr>
        <w:t xml:space="preserve">Почтовый адрес: </w:t>
      </w:r>
      <w:r w:rsidRPr="00D719A4">
        <w:rPr>
          <w:b/>
          <w:bCs/>
          <w:i/>
          <w:iCs/>
          <w:color w:val="auto"/>
          <w:sz w:val="22"/>
          <w:szCs w:val="22"/>
        </w:rPr>
        <w:t>105066, г. Москва, ул. Спартаковская, дом 12</w:t>
      </w:r>
      <w:r w:rsidRPr="00D719A4">
        <w:rPr>
          <w:color w:val="auto"/>
          <w:sz w:val="22"/>
          <w:szCs w:val="22"/>
        </w:rPr>
        <w:t xml:space="preserve"> </w:t>
      </w:r>
    </w:p>
    <w:p w14:paraId="2F32AE6A" w14:textId="77777777" w:rsidR="00504541" w:rsidRPr="00D719A4" w:rsidRDefault="00504541" w:rsidP="00013969">
      <w:pPr>
        <w:pStyle w:val="Default"/>
        <w:jc w:val="both"/>
        <w:rPr>
          <w:color w:val="auto"/>
          <w:sz w:val="22"/>
          <w:szCs w:val="22"/>
        </w:rPr>
      </w:pPr>
      <w:r w:rsidRPr="00D719A4">
        <w:rPr>
          <w:color w:val="auto"/>
          <w:sz w:val="22"/>
          <w:szCs w:val="22"/>
        </w:rPr>
        <w:t xml:space="preserve">ИНН: </w:t>
      </w:r>
      <w:r w:rsidRPr="00D719A4">
        <w:rPr>
          <w:b/>
          <w:bCs/>
          <w:i/>
          <w:iCs/>
          <w:color w:val="auto"/>
          <w:sz w:val="22"/>
          <w:szCs w:val="22"/>
        </w:rPr>
        <w:t>7702165310</w:t>
      </w:r>
      <w:r w:rsidRPr="00D719A4">
        <w:rPr>
          <w:color w:val="auto"/>
          <w:sz w:val="22"/>
          <w:szCs w:val="22"/>
        </w:rPr>
        <w:t xml:space="preserve"> </w:t>
      </w:r>
    </w:p>
    <w:p w14:paraId="4659E5FC" w14:textId="77777777" w:rsidR="00504541" w:rsidRPr="00D719A4" w:rsidRDefault="00504541" w:rsidP="00013969">
      <w:pPr>
        <w:pStyle w:val="Default"/>
        <w:jc w:val="both"/>
        <w:rPr>
          <w:color w:val="auto"/>
          <w:sz w:val="22"/>
          <w:szCs w:val="22"/>
        </w:rPr>
      </w:pPr>
      <w:r w:rsidRPr="00D719A4">
        <w:rPr>
          <w:color w:val="auto"/>
          <w:sz w:val="22"/>
          <w:szCs w:val="22"/>
        </w:rPr>
        <w:t xml:space="preserve">Телефон: </w:t>
      </w:r>
      <w:r w:rsidRPr="00D719A4">
        <w:rPr>
          <w:b/>
          <w:bCs/>
          <w:i/>
          <w:iCs/>
          <w:color w:val="auto"/>
          <w:sz w:val="22"/>
          <w:szCs w:val="22"/>
        </w:rPr>
        <w:t>(495) 956-27-89, (495) 956-27-90</w:t>
      </w:r>
      <w:r w:rsidRPr="00D719A4">
        <w:rPr>
          <w:color w:val="auto"/>
          <w:sz w:val="22"/>
          <w:szCs w:val="22"/>
        </w:rPr>
        <w:t xml:space="preserve"> </w:t>
      </w:r>
    </w:p>
    <w:p w14:paraId="01D8C759" w14:textId="77777777" w:rsidR="00504541" w:rsidRPr="00D719A4" w:rsidRDefault="00504541" w:rsidP="00013969">
      <w:pPr>
        <w:pStyle w:val="Default"/>
        <w:jc w:val="both"/>
        <w:rPr>
          <w:color w:val="auto"/>
          <w:sz w:val="22"/>
          <w:szCs w:val="22"/>
        </w:rPr>
      </w:pPr>
      <w:r w:rsidRPr="00D719A4">
        <w:rPr>
          <w:color w:val="auto"/>
          <w:sz w:val="22"/>
          <w:szCs w:val="22"/>
        </w:rPr>
        <w:t xml:space="preserve">Номер лицензии на осуществление депозитарной деятельности: </w:t>
      </w:r>
      <w:r w:rsidRPr="00D719A4">
        <w:rPr>
          <w:b/>
          <w:bCs/>
          <w:i/>
          <w:iCs/>
          <w:color w:val="auto"/>
          <w:sz w:val="22"/>
          <w:szCs w:val="22"/>
        </w:rPr>
        <w:t>177-12042-000100</w:t>
      </w:r>
      <w:r w:rsidRPr="00D719A4">
        <w:rPr>
          <w:color w:val="auto"/>
          <w:sz w:val="22"/>
          <w:szCs w:val="22"/>
        </w:rPr>
        <w:t xml:space="preserve"> </w:t>
      </w:r>
    </w:p>
    <w:p w14:paraId="746449CA" w14:textId="77777777" w:rsidR="00504541" w:rsidRPr="00D719A4" w:rsidRDefault="00504541" w:rsidP="00013969">
      <w:pPr>
        <w:pStyle w:val="Default"/>
        <w:jc w:val="both"/>
        <w:rPr>
          <w:color w:val="auto"/>
          <w:sz w:val="22"/>
          <w:szCs w:val="22"/>
        </w:rPr>
      </w:pPr>
      <w:r w:rsidRPr="00D719A4">
        <w:rPr>
          <w:color w:val="auto"/>
          <w:sz w:val="22"/>
          <w:szCs w:val="22"/>
        </w:rPr>
        <w:t xml:space="preserve">Дата выдачи: </w:t>
      </w:r>
      <w:r w:rsidRPr="00D719A4">
        <w:rPr>
          <w:b/>
          <w:bCs/>
          <w:i/>
          <w:iCs/>
          <w:color w:val="auto"/>
          <w:sz w:val="22"/>
          <w:szCs w:val="22"/>
        </w:rPr>
        <w:t>19.02.2009</w:t>
      </w:r>
      <w:r w:rsidRPr="00D719A4">
        <w:rPr>
          <w:color w:val="auto"/>
          <w:sz w:val="22"/>
          <w:szCs w:val="22"/>
        </w:rPr>
        <w:t xml:space="preserve"> </w:t>
      </w:r>
    </w:p>
    <w:p w14:paraId="466FCDE2" w14:textId="77777777" w:rsidR="00504541" w:rsidRPr="00D719A4" w:rsidRDefault="00504541" w:rsidP="00013969">
      <w:pPr>
        <w:pStyle w:val="Default"/>
        <w:jc w:val="both"/>
        <w:rPr>
          <w:color w:val="auto"/>
          <w:sz w:val="22"/>
          <w:szCs w:val="22"/>
        </w:rPr>
      </w:pPr>
      <w:r w:rsidRPr="00D719A4">
        <w:rPr>
          <w:color w:val="auto"/>
          <w:sz w:val="22"/>
          <w:szCs w:val="22"/>
        </w:rPr>
        <w:t xml:space="preserve">Срок действия: </w:t>
      </w:r>
      <w:r w:rsidRPr="00D719A4">
        <w:rPr>
          <w:b/>
          <w:bCs/>
          <w:i/>
          <w:iCs/>
          <w:color w:val="auto"/>
          <w:sz w:val="22"/>
          <w:szCs w:val="22"/>
        </w:rPr>
        <w:t>без ограничения срока действия</w:t>
      </w:r>
      <w:r w:rsidRPr="00D719A4">
        <w:rPr>
          <w:color w:val="auto"/>
          <w:sz w:val="22"/>
          <w:szCs w:val="22"/>
        </w:rPr>
        <w:t xml:space="preserve"> </w:t>
      </w:r>
    </w:p>
    <w:p w14:paraId="4A3A3F7A" w14:textId="77777777" w:rsidR="00504541" w:rsidRPr="00D719A4" w:rsidRDefault="00504541" w:rsidP="00013969">
      <w:pPr>
        <w:pStyle w:val="Default"/>
        <w:jc w:val="both"/>
        <w:rPr>
          <w:color w:val="auto"/>
          <w:sz w:val="22"/>
          <w:szCs w:val="22"/>
        </w:rPr>
      </w:pPr>
      <w:r w:rsidRPr="00D719A4">
        <w:rPr>
          <w:color w:val="auto"/>
          <w:sz w:val="22"/>
          <w:szCs w:val="22"/>
        </w:rPr>
        <w:t xml:space="preserve">Лицензирующий орган: </w:t>
      </w:r>
      <w:r w:rsidRPr="00D719A4">
        <w:rPr>
          <w:b/>
          <w:bCs/>
          <w:i/>
          <w:iCs/>
          <w:color w:val="auto"/>
          <w:sz w:val="22"/>
          <w:szCs w:val="22"/>
        </w:rPr>
        <w:t>Банк России</w:t>
      </w:r>
      <w:r w:rsidRPr="00D719A4">
        <w:rPr>
          <w:color w:val="auto"/>
          <w:sz w:val="22"/>
          <w:szCs w:val="22"/>
        </w:rPr>
        <w:t xml:space="preserve"> </w:t>
      </w:r>
    </w:p>
    <w:p w14:paraId="37A20622" w14:textId="60FE58EC" w:rsidR="00504541" w:rsidRPr="00D719A4" w:rsidRDefault="00504541" w:rsidP="00013969">
      <w:pPr>
        <w:pStyle w:val="Default"/>
        <w:jc w:val="both"/>
        <w:rPr>
          <w:color w:val="auto"/>
          <w:sz w:val="22"/>
          <w:szCs w:val="22"/>
        </w:rPr>
      </w:pPr>
      <w:r w:rsidRPr="00D719A4">
        <w:rPr>
          <w:b/>
          <w:bCs/>
          <w:i/>
          <w:iCs/>
          <w:color w:val="auto"/>
          <w:sz w:val="22"/>
          <w:szCs w:val="22"/>
        </w:rPr>
        <w:t xml:space="preserve">В случае прекращения деятельности </w:t>
      </w:r>
      <w:r w:rsidR="00584AF2">
        <w:rPr>
          <w:b/>
          <w:bCs/>
          <w:i/>
          <w:iCs/>
          <w:color w:val="auto"/>
          <w:sz w:val="22"/>
          <w:szCs w:val="22"/>
        </w:rPr>
        <w:t>НКО АО НРД</w:t>
      </w:r>
      <w:r w:rsidRPr="00D719A4">
        <w:rPr>
          <w:b/>
          <w:bCs/>
          <w:i/>
          <w:iCs/>
          <w:color w:val="auto"/>
          <w:sz w:val="22"/>
          <w:szCs w:val="22"/>
        </w:rPr>
        <w:t xml:space="preserve">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w:t>
      </w:r>
      <w:r w:rsidR="00584AF2">
        <w:rPr>
          <w:b/>
          <w:bCs/>
          <w:i/>
          <w:iCs/>
          <w:color w:val="auto"/>
          <w:sz w:val="22"/>
          <w:szCs w:val="22"/>
        </w:rPr>
        <w:t>НКО АО НРД</w:t>
      </w:r>
      <w:r w:rsidRPr="00D719A4">
        <w:rPr>
          <w:b/>
          <w:bCs/>
          <w:i/>
          <w:iCs/>
          <w:color w:val="auto"/>
          <w:sz w:val="22"/>
          <w:szCs w:val="22"/>
        </w:rPr>
        <w:t xml:space="preserve">, подразумевается </w:t>
      </w:r>
      <w:r w:rsidR="00584AF2">
        <w:rPr>
          <w:b/>
          <w:bCs/>
          <w:i/>
          <w:iCs/>
          <w:color w:val="auto"/>
          <w:sz w:val="22"/>
          <w:szCs w:val="22"/>
        </w:rPr>
        <w:t>НКО АО НРД</w:t>
      </w:r>
      <w:r w:rsidRPr="00D719A4">
        <w:rPr>
          <w:b/>
          <w:bCs/>
          <w:i/>
          <w:iCs/>
          <w:color w:val="auto"/>
          <w:sz w:val="22"/>
          <w:szCs w:val="22"/>
        </w:rPr>
        <w:t xml:space="preserve"> или его правопреемник. </w:t>
      </w:r>
    </w:p>
    <w:p w14:paraId="5DD225E2" w14:textId="18A6357F" w:rsidR="00504541" w:rsidRPr="00D719A4" w:rsidRDefault="00504541" w:rsidP="00013969">
      <w:pPr>
        <w:pStyle w:val="Default"/>
        <w:jc w:val="both"/>
        <w:rPr>
          <w:color w:val="auto"/>
          <w:sz w:val="22"/>
          <w:szCs w:val="22"/>
        </w:rPr>
      </w:pPr>
      <w:r w:rsidRPr="00D719A4">
        <w:rPr>
          <w:b/>
          <w:bCs/>
          <w:i/>
          <w:iCs/>
          <w:color w:val="auto"/>
          <w:sz w:val="22"/>
          <w:szCs w:val="22"/>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rsidR="00584AF2">
        <w:rPr>
          <w:b/>
          <w:bCs/>
          <w:i/>
          <w:iCs/>
          <w:color w:val="auto"/>
          <w:sz w:val="22"/>
          <w:szCs w:val="22"/>
        </w:rPr>
        <w:t>НКО АО НРД</w:t>
      </w:r>
      <w:r w:rsidRPr="00D719A4">
        <w:rPr>
          <w:b/>
          <w:bCs/>
          <w:i/>
          <w:iCs/>
          <w:color w:val="auto"/>
          <w:sz w:val="22"/>
          <w:szCs w:val="22"/>
        </w:rPr>
        <w:t xml:space="preserve">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 </w:t>
      </w:r>
    </w:p>
    <w:p w14:paraId="62043FA4" w14:textId="77777777" w:rsidR="00504541" w:rsidRPr="00D719A4" w:rsidRDefault="00504541" w:rsidP="00013969">
      <w:pPr>
        <w:pStyle w:val="Default"/>
        <w:jc w:val="both"/>
        <w:rPr>
          <w:color w:val="auto"/>
          <w:sz w:val="22"/>
          <w:szCs w:val="22"/>
        </w:rPr>
      </w:pPr>
      <w:r w:rsidRPr="00D719A4">
        <w:rPr>
          <w:b/>
          <w:bCs/>
          <w:i/>
          <w:iCs/>
          <w:color w:val="auto"/>
          <w:sz w:val="22"/>
          <w:szCs w:val="22"/>
        </w:rPr>
        <w:t>До даты начала размещения Биржевых облигаций Эмитент передает Сертификат на хранение в НРД.</w:t>
      </w:r>
      <w:r w:rsidRPr="00D719A4">
        <w:rPr>
          <w:color w:val="auto"/>
          <w:sz w:val="22"/>
          <w:szCs w:val="22"/>
        </w:rPr>
        <w:t xml:space="preserve"> </w:t>
      </w:r>
    </w:p>
    <w:p w14:paraId="580A7009" w14:textId="77777777" w:rsidR="00504541" w:rsidRPr="00D719A4" w:rsidRDefault="00504541" w:rsidP="00013969">
      <w:pPr>
        <w:pStyle w:val="Default"/>
        <w:jc w:val="both"/>
        <w:rPr>
          <w:color w:val="auto"/>
          <w:sz w:val="22"/>
          <w:szCs w:val="22"/>
          <w:u w:val="single"/>
        </w:rPr>
      </w:pPr>
      <w:r w:rsidRPr="00D719A4">
        <w:rPr>
          <w:b/>
          <w:bCs/>
          <w:i/>
          <w:iCs/>
          <w:color w:val="auto"/>
          <w:sz w:val="22"/>
          <w:szCs w:val="22"/>
          <w:u w:val="single"/>
        </w:rPr>
        <w:t xml:space="preserve">Образец Сертификата Биржевых облигаций приводится в приложении к соответствующим Условиям выпуска. </w:t>
      </w:r>
    </w:p>
    <w:p w14:paraId="2378F3F8" w14:textId="77777777" w:rsidR="00504541" w:rsidRPr="00D719A4" w:rsidRDefault="00504541" w:rsidP="00013969">
      <w:pPr>
        <w:pStyle w:val="Default"/>
        <w:jc w:val="both"/>
        <w:rPr>
          <w:b/>
          <w:bCs/>
          <w:i/>
          <w:iCs/>
          <w:color w:val="auto"/>
          <w:sz w:val="22"/>
          <w:szCs w:val="22"/>
        </w:rPr>
      </w:pPr>
      <w:r w:rsidRPr="00D719A4">
        <w:rPr>
          <w:b/>
          <w:bCs/>
          <w:i/>
          <w:iCs/>
          <w:color w:val="auto"/>
          <w:sz w:val="22"/>
          <w:szCs w:val="22"/>
        </w:rPr>
        <w:t xml:space="preserve">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 </w:t>
      </w:r>
    </w:p>
    <w:p w14:paraId="72343DBE" w14:textId="77777777" w:rsidR="00504541" w:rsidRPr="00D719A4" w:rsidRDefault="00504541" w:rsidP="00013969">
      <w:pPr>
        <w:pStyle w:val="Default"/>
        <w:jc w:val="both"/>
        <w:rPr>
          <w:color w:val="auto"/>
          <w:sz w:val="22"/>
          <w:szCs w:val="22"/>
        </w:rPr>
      </w:pPr>
      <w:r w:rsidRPr="00D719A4">
        <w:rPr>
          <w:b/>
          <w:bCs/>
          <w:i/>
          <w:iCs/>
          <w:color w:val="auto"/>
          <w:sz w:val="22"/>
          <w:szCs w:val="22"/>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w:t>
      </w:r>
      <w:r w:rsidRPr="00D719A4">
        <w:rPr>
          <w:b/>
          <w:bCs/>
          <w:i/>
          <w:iCs/>
          <w:color w:val="auto"/>
          <w:sz w:val="22"/>
          <w:szCs w:val="22"/>
        </w:rPr>
        <w:lastRenderedPageBreak/>
        <w:t xml:space="preserve">НРД (далее именуемые – «Депозитарии»). </w:t>
      </w:r>
    </w:p>
    <w:p w14:paraId="59319B42" w14:textId="77777777" w:rsidR="00504541" w:rsidRPr="00D719A4" w:rsidRDefault="00504541" w:rsidP="00013969">
      <w:pPr>
        <w:pStyle w:val="Default"/>
        <w:jc w:val="both"/>
        <w:rPr>
          <w:color w:val="auto"/>
          <w:sz w:val="22"/>
          <w:szCs w:val="22"/>
        </w:rPr>
      </w:pPr>
      <w:r w:rsidRPr="00D719A4">
        <w:rPr>
          <w:b/>
          <w:bCs/>
          <w:i/>
          <w:iCs/>
          <w:color w:val="auto"/>
          <w:sz w:val="22"/>
          <w:szCs w:val="22"/>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 </w:t>
      </w:r>
    </w:p>
    <w:p w14:paraId="5F1E08C5" w14:textId="77777777" w:rsidR="00504541" w:rsidRPr="00D719A4" w:rsidRDefault="00504541" w:rsidP="00013969">
      <w:pPr>
        <w:pStyle w:val="Default"/>
        <w:jc w:val="both"/>
        <w:rPr>
          <w:color w:val="auto"/>
          <w:sz w:val="22"/>
          <w:szCs w:val="22"/>
        </w:rPr>
      </w:pPr>
      <w:r w:rsidRPr="00D719A4">
        <w:rPr>
          <w:b/>
          <w:bCs/>
          <w:i/>
          <w:iCs/>
          <w:color w:val="auto"/>
          <w:sz w:val="22"/>
          <w:szCs w:val="22"/>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14:paraId="1E434695" w14:textId="77777777" w:rsidR="00504541" w:rsidRPr="00D719A4" w:rsidRDefault="00504541" w:rsidP="00013969">
      <w:pPr>
        <w:pStyle w:val="Default"/>
        <w:jc w:val="both"/>
        <w:rPr>
          <w:color w:val="auto"/>
          <w:sz w:val="22"/>
          <w:szCs w:val="22"/>
        </w:rPr>
      </w:pPr>
      <w:r w:rsidRPr="00D719A4">
        <w:rPr>
          <w:b/>
          <w:bCs/>
          <w:i/>
          <w:iCs/>
          <w:color w:val="auto"/>
          <w:sz w:val="22"/>
          <w:szCs w:val="22"/>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 </w:t>
      </w:r>
    </w:p>
    <w:p w14:paraId="15F793E1" w14:textId="77777777" w:rsidR="00504541" w:rsidRPr="00D719A4" w:rsidRDefault="00504541" w:rsidP="00013969">
      <w:pPr>
        <w:pStyle w:val="Default"/>
        <w:jc w:val="both"/>
        <w:rPr>
          <w:color w:val="auto"/>
          <w:sz w:val="22"/>
          <w:szCs w:val="22"/>
        </w:rPr>
      </w:pPr>
      <w:r w:rsidRPr="00D719A4">
        <w:rPr>
          <w:b/>
          <w:bCs/>
          <w:i/>
          <w:iCs/>
          <w:color w:val="auto"/>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 </w:t>
      </w:r>
    </w:p>
    <w:p w14:paraId="55F0D8BB" w14:textId="77777777" w:rsidR="00504541" w:rsidRPr="00D719A4" w:rsidRDefault="00504541" w:rsidP="00013969">
      <w:pPr>
        <w:pStyle w:val="Default"/>
        <w:jc w:val="both"/>
        <w:rPr>
          <w:color w:val="auto"/>
          <w:sz w:val="22"/>
          <w:szCs w:val="22"/>
        </w:rPr>
      </w:pPr>
      <w:r w:rsidRPr="00D719A4">
        <w:rPr>
          <w:b/>
          <w:bCs/>
          <w:i/>
          <w:iCs/>
          <w:color w:val="auto"/>
          <w:sz w:val="22"/>
          <w:szCs w:val="22"/>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 </w:t>
      </w:r>
    </w:p>
    <w:p w14:paraId="13B76E67" w14:textId="77777777" w:rsidR="00504541" w:rsidRPr="00D719A4" w:rsidRDefault="00504541" w:rsidP="00013969">
      <w:pPr>
        <w:pStyle w:val="Default"/>
        <w:jc w:val="both"/>
        <w:rPr>
          <w:color w:val="auto"/>
          <w:sz w:val="22"/>
          <w:szCs w:val="22"/>
        </w:rPr>
      </w:pPr>
      <w:r w:rsidRPr="00D719A4">
        <w:rPr>
          <w:b/>
          <w:bCs/>
          <w:i/>
          <w:iCs/>
          <w:color w:val="auto"/>
          <w:sz w:val="22"/>
          <w:szCs w:val="22"/>
        </w:rPr>
        <w:t xml:space="preserve"> </w:t>
      </w:r>
    </w:p>
    <w:p w14:paraId="7F13318B" w14:textId="77777777" w:rsidR="00E310D1" w:rsidRPr="00D719A4" w:rsidRDefault="00EA6B43" w:rsidP="00013969">
      <w:pPr>
        <w:pStyle w:val="Default"/>
        <w:jc w:val="both"/>
        <w:rPr>
          <w:color w:val="auto"/>
          <w:sz w:val="22"/>
          <w:szCs w:val="22"/>
        </w:rPr>
      </w:pPr>
      <w:r w:rsidRPr="00D719A4">
        <w:rPr>
          <w:color w:val="auto"/>
          <w:sz w:val="22"/>
          <w:szCs w:val="22"/>
        </w:rPr>
        <w:t xml:space="preserve">4. </w:t>
      </w:r>
      <w:r w:rsidR="00BA564F" w:rsidRPr="00D719A4">
        <w:rPr>
          <w:color w:val="auto"/>
          <w:sz w:val="22"/>
          <w:szCs w:val="22"/>
        </w:rPr>
        <w:t>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r w:rsidR="00E310D1" w:rsidRPr="00D719A4">
        <w:rPr>
          <w:color w:val="auto"/>
          <w:sz w:val="22"/>
          <w:szCs w:val="22"/>
        </w:rPr>
        <w:t xml:space="preserve">: </w:t>
      </w:r>
    </w:p>
    <w:p w14:paraId="1E609051" w14:textId="77777777" w:rsidR="00BA564F" w:rsidRPr="00D719A4" w:rsidRDefault="00BA564F" w:rsidP="00BA564F">
      <w:pPr>
        <w:adjustRightInd w:val="0"/>
        <w:jc w:val="both"/>
        <w:rPr>
          <w:b/>
          <w:i/>
          <w:sz w:val="22"/>
          <w:szCs w:val="22"/>
        </w:rPr>
      </w:pPr>
      <w:r w:rsidRPr="00D719A4">
        <w:rPr>
          <w:b/>
          <w:i/>
          <w:sz w:val="22"/>
          <w:szCs w:val="22"/>
        </w:rPr>
        <w:t>Минимальная и максимальная номинальная стоимость Биржевых облигаций в условиях Программы не определяется.</w:t>
      </w:r>
    </w:p>
    <w:p w14:paraId="798D3FC6" w14:textId="77777777" w:rsidR="00BA564F" w:rsidRPr="00D719A4" w:rsidRDefault="00BA564F" w:rsidP="00BA564F">
      <w:pPr>
        <w:adjustRightInd w:val="0"/>
        <w:jc w:val="both"/>
        <w:rPr>
          <w:b/>
          <w:i/>
          <w:sz w:val="22"/>
          <w:szCs w:val="22"/>
          <w:u w:val="single"/>
        </w:rPr>
      </w:pPr>
      <w:r w:rsidRPr="00D719A4">
        <w:rPr>
          <w:b/>
          <w:i/>
          <w:sz w:val="22"/>
          <w:szCs w:val="22"/>
          <w:u w:val="single"/>
        </w:rPr>
        <w:t>Номинальная стоимость каждой Биржевой облигации будет установлена в соответствующих Условиях выпуска.</w:t>
      </w:r>
    </w:p>
    <w:p w14:paraId="3AD492A7" w14:textId="77777777" w:rsidR="00E310D1" w:rsidRPr="00D719A4" w:rsidRDefault="00E310D1" w:rsidP="00013969">
      <w:pPr>
        <w:pStyle w:val="ConsPlusNormal"/>
        <w:jc w:val="both"/>
        <w:rPr>
          <w:sz w:val="22"/>
          <w:szCs w:val="22"/>
        </w:rPr>
      </w:pPr>
    </w:p>
    <w:p w14:paraId="080AF6F3" w14:textId="77777777" w:rsidR="00B14EAD" w:rsidRPr="00D719A4" w:rsidRDefault="00EA6B43" w:rsidP="00013969">
      <w:pPr>
        <w:pStyle w:val="ConsPlusNormal"/>
        <w:jc w:val="both"/>
        <w:rPr>
          <w:sz w:val="22"/>
          <w:szCs w:val="22"/>
        </w:rPr>
      </w:pPr>
      <w:r w:rsidRPr="00D719A4">
        <w:rPr>
          <w:sz w:val="22"/>
          <w:szCs w:val="22"/>
        </w:rPr>
        <w:t>5. </w:t>
      </w:r>
      <w:r w:rsidR="00B14EAD" w:rsidRPr="00D719A4">
        <w:rPr>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27B0796F" w14:textId="3B5F01DC" w:rsidR="00BA564F" w:rsidRPr="00D719A4" w:rsidRDefault="00BA564F" w:rsidP="00BA564F">
      <w:pPr>
        <w:adjustRightInd w:val="0"/>
        <w:jc w:val="both"/>
        <w:rPr>
          <w:b/>
          <w:i/>
          <w:sz w:val="22"/>
          <w:szCs w:val="22"/>
        </w:rPr>
      </w:pPr>
      <w:r w:rsidRPr="00D719A4">
        <w:rPr>
          <w:b/>
          <w:i/>
          <w:sz w:val="22"/>
          <w:szCs w:val="22"/>
        </w:rPr>
        <w:t>Минимальное и максимальное количество Биржевых облигаций отдельного выпуска в условиях Программы не определяется.</w:t>
      </w:r>
    </w:p>
    <w:p w14:paraId="382F50CC" w14:textId="77777777" w:rsidR="00EA6B43" w:rsidRPr="00D719A4" w:rsidRDefault="00EA6B43" w:rsidP="00EA6B43">
      <w:pPr>
        <w:pStyle w:val="Default"/>
        <w:jc w:val="both"/>
        <w:rPr>
          <w:color w:val="auto"/>
          <w:sz w:val="22"/>
          <w:szCs w:val="22"/>
          <w:u w:val="single"/>
        </w:rPr>
      </w:pPr>
      <w:r w:rsidRPr="00D719A4">
        <w:rPr>
          <w:b/>
          <w:bCs/>
          <w:i/>
          <w:iCs/>
          <w:color w:val="auto"/>
          <w:sz w:val="22"/>
          <w:szCs w:val="22"/>
          <w:u w:val="single"/>
        </w:rPr>
        <w:t xml:space="preserve">Количество Биржевых облигаций выпуска, размещаемого в рамках Программы, будет установлено в соответствующих Условиях выпуска. </w:t>
      </w:r>
    </w:p>
    <w:p w14:paraId="0A3B61CD" w14:textId="77777777" w:rsidR="00EA6B43" w:rsidRPr="00D719A4" w:rsidRDefault="00EA6B43" w:rsidP="00EA6B43">
      <w:pPr>
        <w:pStyle w:val="Default"/>
        <w:jc w:val="both"/>
        <w:rPr>
          <w:color w:val="auto"/>
          <w:sz w:val="22"/>
          <w:szCs w:val="22"/>
        </w:rPr>
      </w:pPr>
      <w:r w:rsidRPr="00D719A4">
        <w:rPr>
          <w:b/>
          <w:bCs/>
          <w:i/>
          <w:iCs/>
          <w:color w:val="auto"/>
          <w:sz w:val="22"/>
          <w:szCs w:val="22"/>
        </w:rPr>
        <w:t xml:space="preserve">Биржевые облигации не предполагается размещать траншами.  </w:t>
      </w:r>
    </w:p>
    <w:p w14:paraId="2323B816" w14:textId="77777777" w:rsidR="002967BD" w:rsidRPr="00D719A4" w:rsidRDefault="002967BD" w:rsidP="00013969">
      <w:pPr>
        <w:pStyle w:val="ConsPlusNormal"/>
        <w:jc w:val="both"/>
        <w:rPr>
          <w:sz w:val="22"/>
          <w:szCs w:val="22"/>
        </w:rPr>
      </w:pPr>
    </w:p>
    <w:p w14:paraId="2C59E9D4" w14:textId="77777777" w:rsidR="00B14EAD" w:rsidRPr="00D719A4" w:rsidRDefault="00B14EAD" w:rsidP="00013969">
      <w:pPr>
        <w:pStyle w:val="ConsPlusNormal"/>
        <w:jc w:val="both"/>
        <w:rPr>
          <w:sz w:val="22"/>
          <w:szCs w:val="22"/>
        </w:rPr>
      </w:pPr>
      <w:r w:rsidRPr="00D719A4">
        <w:rPr>
          <w:sz w:val="22"/>
          <w:szCs w:val="22"/>
        </w:rPr>
        <w:t>6. Максимальная сумма номинальных стоимостей облигаций, которые могут быть размещены в рамках программы облигаций</w:t>
      </w:r>
    </w:p>
    <w:p w14:paraId="106C2895" w14:textId="77777777" w:rsidR="00EA6B43" w:rsidRPr="00D719A4" w:rsidRDefault="00EA6B43" w:rsidP="00C41A7E">
      <w:pPr>
        <w:adjustRightInd w:val="0"/>
        <w:jc w:val="both"/>
        <w:rPr>
          <w:b/>
          <w:i/>
          <w:sz w:val="22"/>
          <w:szCs w:val="22"/>
        </w:rPr>
      </w:pPr>
      <w:r w:rsidRPr="00D719A4">
        <w:rPr>
          <w:b/>
          <w:i/>
          <w:sz w:val="22"/>
          <w:szCs w:val="22"/>
        </w:rPr>
        <w:t xml:space="preserve">Максимальная сумма номинальных стоимостей Биржевых облигаций, которые могут быть размещены в рамках Программы, составляет </w:t>
      </w:r>
      <w:r w:rsidRPr="00D719A4">
        <w:rPr>
          <w:b/>
          <w:bCs/>
          <w:i/>
          <w:iCs/>
          <w:sz w:val="22"/>
          <w:szCs w:val="22"/>
        </w:rPr>
        <w:t>20 000 000 000 (Двадцать миллиардов)</w:t>
      </w:r>
      <w:r w:rsidRPr="00D719A4">
        <w:rPr>
          <w:b/>
          <w:i/>
          <w:sz w:val="22"/>
          <w:szCs w:val="22"/>
        </w:rPr>
        <w:t xml:space="preserve"> российских рублей</w:t>
      </w:r>
      <w:r w:rsidRPr="00D719A4">
        <w:rPr>
          <w:sz w:val="22"/>
          <w:szCs w:val="22"/>
        </w:rPr>
        <w:t xml:space="preserve"> </w:t>
      </w:r>
      <w:r w:rsidRPr="00D719A4">
        <w:rPr>
          <w:b/>
          <w:i/>
          <w:sz w:val="22"/>
          <w:szCs w:val="22"/>
        </w:rPr>
        <w:t>включительно.</w:t>
      </w:r>
    </w:p>
    <w:p w14:paraId="205DA94F" w14:textId="77777777" w:rsidR="002967BD" w:rsidRPr="00D719A4" w:rsidRDefault="002967BD" w:rsidP="00013969">
      <w:pPr>
        <w:pStyle w:val="ConsPlusNormal"/>
        <w:jc w:val="both"/>
        <w:rPr>
          <w:sz w:val="22"/>
          <w:szCs w:val="22"/>
        </w:rPr>
      </w:pPr>
    </w:p>
    <w:p w14:paraId="4434F29F" w14:textId="77777777" w:rsidR="003F6FD0" w:rsidRPr="00D719A4" w:rsidRDefault="002967BD" w:rsidP="00D87A42">
      <w:pPr>
        <w:pStyle w:val="ConsPlusNormal"/>
        <w:jc w:val="both"/>
        <w:rPr>
          <w:sz w:val="22"/>
          <w:szCs w:val="22"/>
        </w:rPr>
      </w:pPr>
      <w:r w:rsidRPr="00D719A4">
        <w:rPr>
          <w:sz w:val="22"/>
          <w:szCs w:val="22"/>
        </w:rPr>
        <w:t xml:space="preserve">7. </w:t>
      </w:r>
      <w:r w:rsidR="00FA02B9" w:rsidRPr="00D719A4">
        <w:rPr>
          <w:sz w:val="22"/>
          <w:szCs w:val="22"/>
        </w:rPr>
        <w:t>Определяемые общим образом права владельцев облигаций, которые могут быть размещены в рамках программы облигаций</w:t>
      </w:r>
    </w:p>
    <w:p w14:paraId="3E4C9D12" w14:textId="77777777" w:rsidR="00FA02B9" w:rsidRPr="00D719A4" w:rsidRDefault="00FA02B9" w:rsidP="00FA02B9">
      <w:pPr>
        <w:pStyle w:val="Default"/>
        <w:jc w:val="both"/>
        <w:rPr>
          <w:color w:val="auto"/>
          <w:sz w:val="22"/>
          <w:szCs w:val="22"/>
        </w:rPr>
      </w:pPr>
      <w:r w:rsidRPr="00D719A4">
        <w:rPr>
          <w:b/>
          <w:bCs/>
          <w:i/>
          <w:iCs/>
          <w:color w:val="auto"/>
          <w:sz w:val="22"/>
          <w:szCs w:val="22"/>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1C32972E" w14:textId="0897FAF2" w:rsidR="00C57B40" w:rsidRPr="00D719A4" w:rsidRDefault="00C57B40" w:rsidP="00C57B40">
      <w:pPr>
        <w:widowControl w:val="0"/>
        <w:adjustRightInd w:val="0"/>
        <w:jc w:val="both"/>
        <w:rPr>
          <w:sz w:val="22"/>
          <w:szCs w:val="22"/>
        </w:rPr>
      </w:pPr>
      <w:r w:rsidRPr="007C18E6">
        <w:rPr>
          <w:b/>
          <w:bCs/>
          <w:i/>
          <w:iCs/>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Pr="00D719A4">
        <w:rPr>
          <w:b/>
          <w:bCs/>
          <w:i/>
          <w:iCs/>
          <w:sz w:val="22"/>
          <w:szCs w:val="22"/>
        </w:rPr>
        <w:t xml:space="preserve"> </w:t>
      </w:r>
    </w:p>
    <w:p w14:paraId="00CD606A" w14:textId="77777777" w:rsidR="00FA02B9" w:rsidRPr="00D719A4" w:rsidRDefault="00FA02B9" w:rsidP="00FA02B9">
      <w:pPr>
        <w:pStyle w:val="Default"/>
        <w:jc w:val="both"/>
        <w:rPr>
          <w:color w:val="auto"/>
          <w:sz w:val="22"/>
          <w:szCs w:val="22"/>
        </w:rPr>
      </w:pPr>
      <w:r w:rsidRPr="00CB542E">
        <w:rPr>
          <w:b/>
          <w:bCs/>
          <w:i/>
          <w:iCs/>
          <w:color w:val="auto"/>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r w:rsidRPr="00D719A4">
        <w:rPr>
          <w:b/>
          <w:bCs/>
          <w:i/>
          <w:iCs/>
          <w:color w:val="auto"/>
          <w:sz w:val="22"/>
          <w:szCs w:val="22"/>
        </w:rPr>
        <w:t xml:space="preserve"> </w:t>
      </w:r>
    </w:p>
    <w:p w14:paraId="61F8735C" w14:textId="77777777" w:rsidR="00FA02B9" w:rsidRPr="00D719A4" w:rsidRDefault="00FA02B9" w:rsidP="00FA02B9">
      <w:pPr>
        <w:pStyle w:val="Default"/>
        <w:jc w:val="both"/>
        <w:rPr>
          <w:color w:val="auto"/>
          <w:sz w:val="22"/>
          <w:szCs w:val="22"/>
        </w:rPr>
      </w:pPr>
      <w:r w:rsidRPr="00D719A4">
        <w:rPr>
          <w:b/>
          <w:bCs/>
          <w:i/>
          <w:iCs/>
          <w:color w:val="auto"/>
          <w:sz w:val="22"/>
          <w:szCs w:val="22"/>
        </w:rPr>
        <w:t xml:space="preserve">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 </w:t>
      </w:r>
    </w:p>
    <w:p w14:paraId="136E7AC0" w14:textId="77777777" w:rsidR="00FA02B9" w:rsidRPr="00D719A4" w:rsidRDefault="00FA02B9" w:rsidP="00FA02B9">
      <w:pPr>
        <w:pStyle w:val="Default"/>
        <w:jc w:val="both"/>
        <w:rPr>
          <w:b/>
          <w:bCs/>
          <w:i/>
          <w:iCs/>
          <w:color w:val="auto"/>
          <w:sz w:val="22"/>
          <w:szCs w:val="22"/>
        </w:rPr>
      </w:pPr>
      <w:r w:rsidRPr="00D719A4">
        <w:rPr>
          <w:b/>
          <w:bCs/>
          <w:i/>
          <w:iCs/>
          <w:color w:val="auto"/>
          <w:sz w:val="22"/>
          <w:szCs w:val="22"/>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w:t>
      </w:r>
      <w:r w:rsidRPr="00D719A4">
        <w:rPr>
          <w:b/>
          <w:bCs/>
          <w:i/>
          <w:iCs/>
          <w:color w:val="auto"/>
          <w:sz w:val="22"/>
          <w:szCs w:val="22"/>
        </w:rPr>
        <w:lastRenderedPageBreak/>
        <w:t>9.5.1. Программы, а также</w:t>
      </w:r>
      <w:r w:rsidRPr="00D719A4">
        <w:rPr>
          <w:sz w:val="22"/>
          <w:szCs w:val="22"/>
        </w:rPr>
        <w:t xml:space="preserve"> </w:t>
      </w:r>
      <w:proofErr w:type="gramStart"/>
      <w:r w:rsidRPr="00D719A4">
        <w:rPr>
          <w:b/>
          <w:bCs/>
          <w:i/>
          <w:iCs/>
          <w:color w:val="auto"/>
          <w:sz w:val="22"/>
          <w:szCs w:val="22"/>
        </w:rPr>
        <w:t>предусмотренных</w:t>
      </w:r>
      <w:proofErr w:type="gramEnd"/>
      <w:r w:rsidRPr="00D719A4">
        <w:rPr>
          <w:b/>
          <w:bCs/>
          <w:i/>
          <w:iCs/>
          <w:color w:val="auto"/>
          <w:sz w:val="22"/>
          <w:szCs w:val="22"/>
        </w:rPr>
        <w:t xml:space="preserve"> законодательством Российской Федерации.  </w:t>
      </w:r>
    </w:p>
    <w:p w14:paraId="1067CD07" w14:textId="77777777" w:rsidR="00FA02B9" w:rsidRPr="00D719A4" w:rsidRDefault="00FA02B9" w:rsidP="00FA02B9">
      <w:pPr>
        <w:pStyle w:val="Default"/>
        <w:jc w:val="both"/>
        <w:rPr>
          <w:color w:val="auto"/>
          <w:sz w:val="22"/>
          <w:szCs w:val="22"/>
        </w:rPr>
      </w:pPr>
      <w:r w:rsidRPr="00D719A4">
        <w:rPr>
          <w:b/>
          <w:bCs/>
          <w:i/>
          <w:iCs/>
          <w:color w:val="auto"/>
          <w:sz w:val="22"/>
          <w:szCs w:val="22"/>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79313EA3" w14:textId="77777777" w:rsidR="00FA02B9" w:rsidRPr="00D719A4" w:rsidRDefault="00FA02B9" w:rsidP="00FA02B9">
      <w:pPr>
        <w:pStyle w:val="Default"/>
        <w:jc w:val="both"/>
        <w:rPr>
          <w:color w:val="auto"/>
          <w:sz w:val="22"/>
          <w:szCs w:val="22"/>
        </w:rPr>
      </w:pPr>
      <w:r w:rsidRPr="00D719A4">
        <w:rPr>
          <w:b/>
          <w:bCs/>
          <w:i/>
          <w:iCs/>
          <w:color w:val="auto"/>
          <w:sz w:val="22"/>
          <w:szCs w:val="22"/>
        </w:rPr>
        <w:t xml:space="preserve">Все задолженности Эмитента по Биржевым облигациям будут юридически равны и в равной степени </w:t>
      </w:r>
      <w:proofErr w:type="gramStart"/>
      <w:r w:rsidRPr="00D719A4">
        <w:rPr>
          <w:b/>
          <w:bCs/>
          <w:i/>
          <w:iCs/>
          <w:color w:val="auto"/>
          <w:sz w:val="22"/>
          <w:szCs w:val="22"/>
        </w:rPr>
        <w:t>обязательны к исполнению</w:t>
      </w:r>
      <w:proofErr w:type="gramEnd"/>
      <w:r w:rsidRPr="00D719A4">
        <w:rPr>
          <w:b/>
          <w:bCs/>
          <w:i/>
          <w:iCs/>
          <w:color w:val="auto"/>
          <w:sz w:val="22"/>
          <w:szCs w:val="22"/>
        </w:rPr>
        <w:t xml:space="preserve">. </w:t>
      </w:r>
    </w:p>
    <w:p w14:paraId="713CDCC9" w14:textId="77777777" w:rsidR="00FA02B9" w:rsidRPr="00D719A4" w:rsidRDefault="00FA02B9" w:rsidP="00FA02B9">
      <w:pPr>
        <w:pStyle w:val="Default"/>
        <w:jc w:val="both"/>
        <w:rPr>
          <w:color w:val="auto"/>
          <w:sz w:val="22"/>
          <w:szCs w:val="22"/>
        </w:rPr>
      </w:pPr>
      <w:r w:rsidRPr="00D719A4">
        <w:rPr>
          <w:b/>
          <w:bCs/>
          <w:i/>
          <w:iCs/>
          <w:color w:val="auto"/>
          <w:sz w:val="22"/>
          <w:szCs w:val="22"/>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46EF08AD" w14:textId="77777777" w:rsidR="00FA02B9" w:rsidRPr="00D719A4" w:rsidRDefault="00FA02B9" w:rsidP="00FA02B9">
      <w:pPr>
        <w:pStyle w:val="Default"/>
        <w:jc w:val="both"/>
        <w:rPr>
          <w:color w:val="auto"/>
          <w:sz w:val="22"/>
          <w:szCs w:val="22"/>
        </w:rPr>
      </w:pPr>
      <w:r w:rsidRPr="00D719A4">
        <w:rPr>
          <w:b/>
          <w:bCs/>
          <w:i/>
          <w:iCs/>
          <w:color w:val="auto"/>
          <w:sz w:val="22"/>
          <w:szCs w:val="22"/>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B2C9FD9" w14:textId="77777777" w:rsidR="00FA02B9" w:rsidRPr="00D719A4" w:rsidRDefault="00FA02B9" w:rsidP="00FA02B9">
      <w:pPr>
        <w:pStyle w:val="Default"/>
        <w:jc w:val="both"/>
        <w:rPr>
          <w:color w:val="auto"/>
          <w:sz w:val="22"/>
          <w:szCs w:val="22"/>
        </w:rPr>
      </w:pPr>
      <w:r w:rsidRPr="00D719A4">
        <w:rPr>
          <w:b/>
          <w:bCs/>
          <w:i/>
          <w:iCs/>
          <w:color w:val="auto"/>
          <w:sz w:val="22"/>
          <w:szCs w:val="22"/>
        </w:rPr>
        <w:t xml:space="preserve">Владелец Биржевой облигации вправе осуществлять иные права, предусмотренные законодательством Российской Федерации. </w:t>
      </w:r>
    </w:p>
    <w:p w14:paraId="59FD4137" w14:textId="77777777" w:rsidR="00FA02B9" w:rsidRPr="00D719A4" w:rsidRDefault="00FA02B9" w:rsidP="00FA02B9">
      <w:pPr>
        <w:pStyle w:val="Default"/>
        <w:jc w:val="both"/>
        <w:rPr>
          <w:color w:val="auto"/>
          <w:sz w:val="22"/>
          <w:szCs w:val="22"/>
        </w:rPr>
      </w:pPr>
      <w:r w:rsidRPr="00D719A4">
        <w:rPr>
          <w:b/>
          <w:bCs/>
          <w:i/>
          <w:iCs/>
          <w:color w:val="auto"/>
          <w:sz w:val="22"/>
          <w:szCs w:val="22"/>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3BBBEB5" w14:textId="77777777" w:rsidR="00C57B40" w:rsidRPr="00D719A4" w:rsidRDefault="00C57B40" w:rsidP="00FA02B9">
      <w:pPr>
        <w:pStyle w:val="Default"/>
        <w:jc w:val="both"/>
        <w:rPr>
          <w:b/>
          <w:bCs/>
          <w:i/>
          <w:iCs/>
          <w:color w:val="auto"/>
          <w:sz w:val="22"/>
          <w:szCs w:val="22"/>
        </w:rPr>
      </w:pPr>
    </w:p>
    <w:p w14:paraId="34901CE4" w14:textId="77777777" w:rsidR="00FA02B9" w:rsidRPr="00D719A4" w:rsidRDefault="00FA02B9" w:rsidP="00FA02B9">
      <w:pPr>
        <w:pStyle w:val="Default"/>
        <w:jc w:val="both"/>
        <w:rPr>
          <w:color w:val="auto"/>
          <w:sz w:val="22"/>
          <w:szCs w:val="22"/>
        </w:rPr>
      </w:pPr>
      <w:r w:rsidRPr="00D719A4">
        <w:rPr>
          <w:b/>
          <w:bCs/>
          <w:i/>
          <w:iCs/>
          <w:color w:val="auto"/>
          <w:sz w:val="22"/>
          <w:szCs w:val="22"/>
        </w:rPr>
        <w:t xml:space="preserve">Предоставление обеспечения по Биржевым облигациям не предусмотрено. </w:t>
      </w:r>
    </w:p>
    <w:p w14:paraId="17B12954" w14:textId="77777777" w:rsidR="002967BD" w:rsidRPr="00D719A4" w:rsidRDefault="002967BD" w:rsidP="00013969">
      <w:pPr>
        <w:adjustRightInd w:val="0"/>
        <w:jc w:val="both"/>
        <w:rPr>
          <w:b/>
          <w:bCs/>
          <w:i/>
          <w:iCs/>
          <w:sz w:val="22"/>
          <w:szCs w:val="22"/>
        </w:rPr>
      </w:pPr>
    </w:p>
    <w:p w14:paraId="028B2E79" w14:textId="77777777" w:rsidR="002967BD" w:rsidRPr="00D719A4" w:rsidRDefault="002967BD" w:rsidP="00013969">
      <w:pPr>
        <w:adjustRightInd w:val="0"/>
        <w:jc w:val="both"/>
        <w:rPr>
          <w:sz w:val="22"/>
          <w:szCs w:val="22"/>
        </w:rPr>
      </w:pPr>
      <w:r w:rsidRPr="00D719A4">
        <w:rPr>
          <w:b/>
          <w:bCs/>
          <w:i/>
          <w:iCs/>
          <w:sz w:val="22"/>
          <w:szCs w:val="22"/>
        </w:rPr>
        <w:t xml:space="preserve">Биржевые облигации не являются ценными бумагами, предназначенными для квалифицированных инвесторов. </w:t>
      </w:r>
    </w:p>
    <w:p w14:paraId="308278DA" w14:textId="77777777" w:rsidR="00115228" w:rsidRPr="00D719A4" w:rsidRDefault="00115228" w:rsidP="00013969">
      <w:pPr>
        <w:pStyle w:val="ConsPlusNormal"/>
        <w:jc w:val="both"/>
        <w:rPr>
          <w:sz w:val="22"/>
          <w:szCs w:val="22"/>
        </w:rPr>
      </w:pPr>
    </w:p>
    <w:p w14:paraId="18631313" w14:textId="77777777" w:rsidR="00C41A7E" w:rsidRPr="001D7628" w:rsidRDefault="00C41A7E" w:rsidP="00FA02B9">
      <w:pPr>
        <w:pStyle w:val="ConsPlusNormal"/>
        <w:jc w:val="both"/>
        <w:rPr>
          <w:bCs/>
          <w:iCs/>
          <w:sz w:val="22"/>
          <w:szCs w:val="22"/>
        </w:rPr>
      </w:pPr>
      <w:r w:rsidRPr="001D7628">
        <w:rPr>
          <w:sz w:val="22"/>
          <w:szCs w:val="22"/>
        </w:rPr>
        <w:t>8. </w:t>
      </w:r>
      <w:r w:rsidR="00FA02B9" w:rsidRPr="001D7628">
        <w:rPr>
          <w:bCs/>
          <w:iCs/>
          <w:sz w:val="22"/>
          <w:szCs w:val="22"/>
        </w:rPr>
        <w:t>Условия и порядок размещения облигаций, которые могут быть размещены в рамках программы облигаций</w:t>
      </w:r>
    </w:p>
    <w:p w14:paraId="2BDF7C25" w14:textId="77777777" w:rsidR="00660F56" w:rsidRPr="001D7628" w:rsidRDefault="00660F56" w:rsidP="00FA02B9">
      <w:pPr>
        <w:pStyle w:val="ConsPlusNormal"/>
        <w:jc w:val="both"/>
        <w:rPr>
          <w:bCs/>
          <w:iCs/>
          <w:sz w:val="22"/>
          <w:szCs w:val="22"/>
        </w:rPr>
      </w:pPr>
    </w:p>
    <w:p w14:paraId="37AA72C8" w14:textId="77777777" w:rsidR="00B6359E" w:rsidRPr="001D7628" w:rsidRDefault="00B6359E" w:rsidP="00FA02B9">
      <w:pPr>
        <w:pStyle w:val="ConsPlusNormal"/>
        <w:jc w:val="both"/>
        <w:rPr>
          <w:sz w:val="22"/>
          <w:szCs w:val="22"/>
        </w:rPr>
      </w:pPr>
      <w:r w:rsidRPr="001D7628">
        <w:rPr>
          <w:sz w:val="22"/>
          <w:szCs w:val="22"/>
        </w:rPr>
        <w:t xml:space="preserve">8.1. </w:t>
      </w:r>
      <w:r w:rsidR="00FA02B9" w:rsidRPr="001D7628">
        <w:rPr>
          <w:sz w:val="22"/>
          <w:szCs w:val="22"/>
        </w:rPr>
        <w:t>Способ размещения облигаций, которые могут быть размещены в рамках программы облигаций</w:t>
      </w:r>
    </w:p>
    <w:p w14:paraId="2102263E" w14:textId="77777777" w:rsidR="00B6359E" w:rsidRPr="001D7628" w:rsidRDefault="00B6359E" w:rsidP="00013969">
      <w:pPr>
        <w:pStyle w:val="Default"/>
        <w:jc w:val="both"/>
        <w:rPr>
          <w:color w:val="auto"/>
          <w:sz w:val="22"/>
          <w:szCs w:val="22"/>
        </w:rPr>
      </w:pPr>
      <w:r w:rsidRPr="001D7628">
        <w:rPr>
          <w:b/>
          <w:bCs/>
          <w:i/>
          <w:iCs/>
          <w:color w:val="auto"/>
          <w:sz w:val="22"/>
          <w:szCs w:val="22"/>
        </w:rPr>
        <w:t xml:space="preserve">Открытая подписка. </w:t>
      </w:r>
    </w:p>
    <w:p w14:paraId="6A81EC37" w14:textId="77777777" w:rsidR="00B6359E" w:rsidRPr="001D7628" w:rsidRDefault="00B6359E" w:rsidP="00013969">
      <w:pPr>
        <w:pStyle w:val="Default"/>
        <w:jc w:val="both"/>
        <w:rPr>
          <w:color w:val="auto"/>
          <w:sz w:val="22"/>
          <w:szCs w:val="22"/>
        </w:rPr>
      </w:pPr>
    </w:p>
    <w:p w14:paraId="154FF611" w14:textId="77777777" w:rsidR="00C41A7E" w:rsidRPr="00D719A4" w:rsidRDefault="00B6359E" w:rsidP="00C41A7E">
      <w:pPr>
        <w:pStyle w:val="ConsPlusNormal"/>
        <w:jc w:val="both"/>
        <w:rPr>
          <w:sz w:val="22"/>
          <w:szCs w:val="22"/>
        </w:rPr>
      </w:pPr>
      <w:r w:rsidRPr="001D7628">
        <w:rPr>
          <w:sz w:val="22"/>
          <w:szCs w:val="22"/>
        </w:rPr>
        <w:t xml:space="preserve">8.2. </w:t>
      </w:r>
      <w:r w:rsidR="00C41A7E" w:rsidRPr="001D7628">
        <w:rPr>
          <w:sz w:val="22"/>
          <w:szCs w:val="22"/>
        </w:rPr>
        <w:t>Срок размещения облигаций, которые могут быть размещены в рамках программы облигаций</w:t>
      </w:r>
    </w:p>
    <w:p w14:paraId="379F95DC" w14:textId="77777777" w:rsidR="0059618C" w:rsidRDefault="0059618C" w:rsidP="00C41A7E">
      <w:pPr>
        <w:pStyle w:val="Default"/>
        <w:jc w:val="both"/>
        <w:rPr>
          <w:color w:val="auto"/>
          <w:sz w:val="22"/>
          <w:szCs w:val="22"/>
        </w:rPr>
      </w:pPr>
    </w:p>
    <w:p w14:paraId="07E16D1C" w14:textId="4CF24D52" w:rsidR="00EF447E" w:rsidRPr="00B4537B" w:rsidRDefault="00EF447E" w:rsidP="00C41A7E">
      <w:pPr>
        <w:pStyle w:val="Default"/>
        <w:jc w:val="both"/>
        <w:rPr>
          <w:b/>
          <w:i/>
          <w:color w:val="auto"/>
          <w:sz w:val="22"/>
          <w:szCs w:val="22"/>
        </w:rPr>
      </w:pPr>
      <w:r w:rsidRPr="00B4537B">
        <w:rPr>
          <w:b/>
          <w:i/>
          <w:color w:val="auto"/>
          <w:sz w:val="22"/>
          <w:szCs w:val="22"/>
        </w:rPr>
        <w:t>Срок (порядок определения срока) размещения Биржевых облигаций Программой не определяется.</w:t>
      </w:r>
    </w:p>
    <w:p w14:paraId="068D216D" w14:textId="77777777" w:rsidR="00EF447E" w:rsidRDefault="00EF447E" w:rsidP="00C41A7E">
      <w:pPr>
        <w:pStyle w:val="Default"/>
        <w:jc w:val="both"/>
        <w:rPr>
          <w:color w:val="auto"/>
          <w:sz w:val="22"/>
          <w:szCs w:val="22"/>
        </w:rPr>
      </w:pPr>
    </w:p>
    <w:p w14:paraId="6F899B5D" w14:textId="77777777" w:rsidR="00C41A7E" w:rsidRPr="00D719A4" w:rsidRDefault="00C41A7E" w:rsidP="00C41A7E">
      <w:pPr>
        <w:pStyle w:val="Default"/>
        <w:jc w:val="both"/>
        <w:rPr>
          <w:color w:val="auto"/>
          <w:sz w:val="22"/>
          <w:szCs w:val="22"/>
        </w:rPr>
      </w:pPr>
      <w:r w:rsidRPr="00D719A4">
        <w:rPr>
          <w:b/>
          <w:bCs/>
          <w:i/>
          <w:iCs/>
          <w:color w:val="auto"/>
          <w:sz w:val="22"/>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D719A4">
        <w:rPr>
          <w:color w:val="auto"/>
          <w:sz w:val="22"/>
          <w:szCs w:val="22"/>
        </w:rPr>
        <w:t xml:space="preserve"> </w:t>
      </w:r>
      <w:r w:rsidRPr="00D719A4">
        <w:rPr>
          <w:b/>
          <w:bCs/>
          <w:i/>
          <w:iCs/>
          <w:color w:val="auto"/>
          <w:sz w:val="22"/>
          <w:szCs w:val="22"/>
        </w:rPr>
        <w:t xml:space="preserve">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 </w:t>
      </w:r>
    </w:p>
    <w:p w14:paraId="0D1A32C7" w14:textId="77777777" w:rsidR="00C41A7E" w:rsidRPr="00D719A4" w:rsidRDefault="00C41A7E" w:rsidP="00C41A7E">
      <w:pPr>
        <w:pStyle w:val="Default"/>
        <w:jc w:val="both"/>
        <w:rPr>
          <w:b/>
          <w:bCs/>
          <w:i/>
          <w:iCs/>
          <w:color w:val="auto"/>
          <w:sz w:val="22"/>
          <w:szCs w:val="22"/>
        </w:rPr>
      </w:pPr>
      <w:r w:rsidRPr="00D719A4">
        <w:rPr>
          <w:b/>
          <w:bCs/>
          <w:i/>
          <w:iCs/>
          <w:color w:val="auto"/>
          <w:sz w:val="22"/>
          <w:szCs w:val="22"/>
        </w:rPr>
        <w:t xml:space="preserve">Сообщение о присвоении идентификационного номера Программе и о порядке доступа к информации, содержащейся в Программе и Проспекте, публикуется Эмитентом в порядке и сроки, указанные в п. 11 Программы и п. 8.11 Проспекта. </w:t>
      </w:r>
    </w:p>
    <w:p w14:paraId="411AC50C" w14:textId="2CA7C0DD" w:rsidR="00C41A7E" w:rsidRPr="00D719A4" w:rsidRDefault="00C41A7E" w:rsidP="00C41A7E">
      <w:pPr>
        <w:pStyle w:val="Default"/>
        <w:jc w:val="both"/>
        <w:rPr>
          <w:b/>
          <w:bCs/>
          <w:i/>
          <w:iCs/>
          <w:color w:val="auto"/>
          <w:sz w:val="22"/>
          <w:szCs w:val="22"/>
        </w:rPr>
      </w:pPr>
      <w:r w:rsidRPr="00D719A4">
        <w:rPr>
          <w:b/>
          <w:bCs/>
          <w:i/>
          <w:iCs/>
          <w:color w:val="auto"/>
          <w:sz w:val="22"/>
          <w:szCs w:val="22"/>
        </w:rPr>
        <w:t>Сообщение о присвоении идентификационного номера выпуску Биржевых облигаций и порядке доступа к информации, содержащейся в Условиях выпуска</w:t>
      </w:r>
      <w:r w:rsidR="0070482E">
        <w:rPr>
          <w:b/>
          <w:bCs/>
          <w:i/>
          <w:iCs/>
          <w:color w:val="auto"/>
          <w:sz w:val="22"/>
          <w:szCs w:val="22"/>
        </w:rPr>
        <w:t>,</w:t>
      </w:r>
      <w:r w:rsidRPr="00D719A4">
        <w:rPr>
          <w:b/>
          <w:bCs/>
          <w:i/>
          <w:iCs/>
          <w:color w:val="auto"/>
          <w:sz w:val="22"/>
          <w:szCs w:val="22"/>
        </w:rPr>
        <w:t xml:space="preserve"> публикуется Эмитентом в порядке и сроки, указанные в п. 11 Программы и п. 8.11 Проспекта.</w:t>
      </w:r>
    </w:p>
    <w:p w14:paraId="3B064583" w14:textId="77777777" w:rsidR="00C41A7E" w:rsidRPr="00D719A4" w:rsidRDefault="00C41A7E" w:rsidP="00C41A7E">
      <w:pPr>
        <w:pStyle w:val="Default"/>
        <w:jc w:val="both"/>
        <w:rPr>
          <w:color w:val="auto"/>
          <w:sz w:val="22"/>
          <w:szCs w:val="22"/>
        </w:rPr>
      </w:pPr>
      <w:r w:rsidRPr="00D719A4">
        <w:rPr>
          <w:b/>
          <w:bCs/>
          <w:i/>
          <w:iCs/>
          <w:color w:val="auto"/>
          <w:sz w:val="22"/>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публикуется Эмитентом в порядке и сроки, указанные в п. 11 Программы и п. 8.11 Проспекта. </w:t>
      </w:r>
    </w:p>
    <w:p w14:paraId="7AA5787F" w14:textId="77777777" w:rsidR="00C41A7E" w:rsidRPr="00D719A4" w:rsidRDefault="00C41A7E" w:rsidP="00C41A7E">
      <w:pPr>
        <w:pStyle w:val="Default"/>
        <w:jc w:val="both"/>
        <w:rPr>
          <w:b/>
          <w:bCs/>
          <w:i/>
          <w:iCs/>
          <w:color w:val="auto"/>
          <w:sz w:val="22"/>
          <w:szCs w:val="22"/>
        </w:rPr>
      </w:pPr>
    </w:p>
    <w:p w14:paraId="390C8C09" w14:textId="039C9FCA" w:rsidR="00C41A7E" w:rsidRPr="00D719A4" w:rsidRDefault="00C41A7E" w:rsidP="00C41A7E">
      <w:pPr>
        <w:pStyle w:val="Default"/>
        <w:jc w:val="both"/>
        <w:rPr>
          <w:color w:val="auto"/>
          <w:sz w:val="22"/>
          <w:szCs w:val="22"/>
        </w:rPr>
      </w:pPr>
      <w:r w:rsidRPr="00D719A4">
        <w:rPr>
          <w:b/>
          <w:bCs/>
          <w:i/>
          <w:iCs/>
          <w:color w:val="auto"/>
          <w:sz w:val="22"/>
          <w:szCs w:val="22"/>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При этом дата начала размещения Биржевых облигаций устанавливается Эмитентом в соответствии с действующим законодательством</w:t>
      </w:r>
      <w:r w:rsidRPr="00D719A4">
        <w:rPr>
          <w:color w:val="auto"/>
          <w:sz w:val="22"/>
          <w:szCs w:val="22"/>
        </w:rPr>
        <w:t xml:space="preserve"> </w:t>
      </w:r>
      <w:r w:rsidRPr="00D719A4">
        <w:rPr>
          <w:b/>
          <w:bCs/>
          <w:i/>
          <w:iCs/>
          <w:color w:val="auto"/>
          <w:sz w:val="22"/>
          <w:szCs w:val="22"/>
        </w:rPr>
        <w:t xml:space="preserve">Российской Федерации. </w:t>
      </w:r>
    </w:p>
    <w:p w14:paraId="3164FE53" w14:textId="77777777" w:rsidR="00C41A7E" w:rsidRPr="00D719A4" w:rsidRDefault="00C41A7E" w:rsidP="00C41A7E">
      <w:pPr>
        <w:pStyle w:val="Default"/>
        <w:jc w:val="both"/>
        <w:rPr>
          <w:color w:val="auto"/>
          <w:sz w:val="22"/>
          <w:szCs w:val="22"/>
        </w:rPr>
      </w:pPr>
      <w:r w:rsidRPr="00D719A4">
        <w:rPr>
          <w:b/>
          <w:bCs/>
          <w:i/>
          <w:iCs/>
          <w:color w:val="auto"/>
          <w:sz w:val="22"/>
          <w:szCs w:val="22"/>
        </w:rPr>
        <w:t xml:space="preserve">Об определенной дате начала размещения Эмитент уведомляет Биржу и НРД в согласованном порядке. </w:t>
      </w:r>
    </w:p>
    <w:p w14:paraId="0A7D93D1" w14:textId="77777777" w:rsidR="00C41A7E" w:rsidRPr="00D719A4" w:rsidRDefault="00C41A7E" w:rsidP="00C41A7E">
      <w:pPr>
        <w:pStyle w:val="Default"/>
        <w:jc w:val="both"/>
        <w:rPr>
          <w:color w:val="auto"/>
          <w:sz w:val="22"/>
          <w:szCs w:val="22"/>
        </w:rPr>
      </w:pPr>
      <w:r w:rsidRPr="00D719A4">
        <w:rPr>
          <w:b/>
          <w:bCs/>
          <w:i/>
          <w:iCs/>
          <w:color w:val="auto"/>
          <w:sz w:val="22"/>
          <w:szCs w:val="22"/>
        </w:rPr>
        <w:t xml:space="preserve"> </w:t>
      </w:r>
    </w:p>
    <w:p w14:paraId="0E9C6E5A" w14:textId="717B69CD" w:rsidR="00C41A7E" w:rsidRPr="00D719A4" w:rsidRDefault="00C41A7E" w:rsidP="00C41A7E">
      <w:pPr>
        <w:pStyle w:val="Default"/>
        <w:jc w:val="both"/>
        <w:rPr>
          <w:color w:val="auto"/>
          <w:sz w:val="22"/>
          <w:szCs w:val="22"/>
        </w:rPr>
      </w:pPr>
      <w:r w:rsidRPr="00D719A4">
        <w:rPr>
          <w:b/>
          <w:bCs/>
          <w:i/>
          <w:iCs/>
          <w:color w:val="auto"/>
          <w:sz w:val="22"/>
          <w:szCs w:val="22"/>
        </w:rPr>
        <w:t xml:space="preserve">Дата начала размещения Биржевых облигаций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w:t>
      </w:r>
    </w:p>
    <w:p w14:paraId="224239BB" w14:textId="77777777" w:rsidR="00C41A7E" w:rsidRPr="00D719A4" w:rsidRDefault="00C41A7E" w:rsidP="00C41A7E">
      <w:pPr>
        <w:pStyle w:val="Default"/>
        <w:jc w:val="both"/>
        <w:rPr>
          <w:color w:val="auto"/>
          <w:sz w:val="22"/>
          <w:szCs w:val="22"/>
        </w:rPr>
      </w:pPr>
      <w:r w:rsidRPr="00D719A4">
        <w:rPr>
          <w:b/>
          <w:bCs/>
          <w:i/>
          <w:iCs/>
          <w:color w:val="auto"/>
          <w:sz w:val="22"/>
          <w:szCs w:val="22"/>
        </w:rPr>
        <w:t xml:space="preserve"> </w:t>
      </w:r>
    </w:p>
    <w:p w14:paraId="61AD75E7" w14:textId="77777777" w:rsidR="00C41A7E" w:rsidRPr="00D719A4" w:rsidRDefault="00C41A7E" w:rsidP="00C41A7E">
      <w:pPr>
        <w:pStyle w:val="Default"/>
        <w:jc w:val="both"/>
        <w:rPr>
          <w:color w:val="auto"/>
          <w:sz w:val="22"/>
          <w:szCs w:val="22"/>
        </w:rPr>
      </w:pPr>
      <w:r w:rsidRPr="00D719A4">
        <w:rPr>
          <w:b/>
          <w:bCs/>
          <w:i/>
          <w:iCs/>
          <w:color w:val="auto"/>
          <w:sz w:val="22"/>
          <w:szCs w:val="22"/>
        </w:rPr>
        <w:lastRenderedPageBreak/>
        <w:t xml:space="preserve">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 </w:t>
      </w:r>
    </w:p>
    <w:p w14:paraId="5690F6E2" w14:textId="77777777" w:rsidR="00C41A7E" w:rsidRPr="00D719A4" w:rsidRDefault="00C41A7E" w:rsidP="00C41A7E">
      <w:pPr>
        <w:pStyle w:val="Default"/>
        <w:jc w:val="both"/>
        <w:rPr>
          <w:color w:val="auto"/>
          <w:sz w:val="22"/>
          <w:szCs w:val="22"/>
        </w:rPr>
      </w:pPr>
      <w:r w:rsidRPr="00D719A4">
        <w:rPr>
          <w:b/>
          <w:bCs/>
          <w:i/>
          <w:iCs/>
          <w:color w:val="auto"/>
          <w:sz w:val="22"/>
          <w:szCs w:val="22"/>
        </w:rPr>
        <w:t xml:space="preserve">Об изменении даты начала размещения Биржевых облигаций Эмитент уведомляет Биржу и НРД не позднее, чем за 1 (Один) день до наступления соответствующей даты. </w:t>
      </w:r>
    </w:p>
    <w:p w14:paraId="125C1F62" w14:textId="77777777" w:rsidR="00C41A7E" w:rsidRPr="00D719A4" w:rsidRDefault="00C41A7E" w:rsidP="00C41A7E">
      <w:pPr>
        <w:pStyle w:val="Default"/>
        <w:jc w:val="both"/>
        <w:rPr>
          <w:color w:val="auto"/>
          <w:sz w:val="22"/>
          <w:szCs w:val="22"/>
        </w:rPr>
      </w:pPr>
      <w:r w:rsidRPr="00D719A4">
        <w:rPr>
          <w:b/>
          <w:bCs/>
          <w:i/>
          <w:iCs/>
          <w:color w:val="auto"/>
          <w:sz w:val="22"/>
          <w:szCs w:val="22"/>
        </w:rPr>
        <w:t xml:space="preserve"> </w:t>
      </w:r>
    </w:p>
    <w:p w14:paraId="732CBFED" w14:textId="77777777" w:rsidR="00C41A7E" w:rsidRPr="00D719A4" w:rsidRDefault="00C41A7E" w:rsidP="00C41A7E">
      <w:pPr>
        <w:pStyle w:val="Default"/>
        <w:jc w:val="both"/>
        <w:rPr>
          <w:color w:val="auto"/>
          <w:sz w:val="22"/>
          <w:szCs w:val="22"/>
        </w:rPr>
      </w:pPr>
      <w:r w:rsidRPr="00D719A4">
        <w:rPr>
          <w:color w:val="auto"/>
          <w:sz w:val="22"/>
          <w:szCs w:val="22"/>
        </w:rPr>
        <w:t xml:space="preserve">Дата окончания размещения, или порядок ее определения: </w:t>
      </w:r>
    </w:p>
    <w:p w14:paraId="16CBD253" w14:textId="77777777" w:rsidR="00C41A7E" w:rsidRPr="00D719A4" w:rsidRDefault="00C41A7E" w:rsidP="00C41A7E">
      <w:pPr>
        <w:pStyle w:val="Default"/>
        <w:jc w:val="both"/>
        <w:rPr>
          <w:color w:val="auto"/>
          <w:sz w:val="22"/>
          <w:szCs w:val="22"/>
          <w:u w:val="single"/>
        </w:rPr>
      </w:pPr>
      <w:r w:rsidRPr="00D719A4">
        <w:rPr>
          <w:b/>
          <w:bCs/>
          <w:i/>
          <w:iCs/>
          <w:color w:val="auto"/>
          <w:sz w:val="22"/>
          <w:szCs w:val="22"/>
          <w:u w:val="single"/>
        </w:rPr>
        <w:t xml:space="preserve">Дата окончания размещения Биржевых облигаций (или порядок определения срока их размещения) будет установлена в соответствующих Условиях выпуска. </w:t>
      </w:r>
    </w:p>
    <w:p w14:paraId="525CE072" w14:textId="7485469D" w:rsidR="00B6359E" w:rsidRPr="00D719A4" w:rsidRDefault="00B6359E" w:rsidP="00013969">
      <w:pPr>
        <w:pStyle w:val="ConsPlusNormal"/>
        <w:jc w:val="both"/>
        <w:rPr>
          <w:sz w:val="22"/>
          <w:szCs w:val="22"/>
        </w:rPr>
      </w:pPr>
    </w:p>
    <w:p w14:paraId="501B4CDB" w14:textId="77777777" w:rsidR="00B916F8" w:rsidRPr="00D719A4" w:rsidRDefault="00B916F8" w:rsidP="00D719A4">
      <w:pPr>
        <w:pStyle w:val="ConsPlusNormal"/>
        <w:jc w:val="both"/>
        <w:rPr>
          <w:sz w:val="22"/>
          <w:szCs w:val="22"/>
        </w:rPr>
      </w:pPr>
      <w:r w:rsidRPr="00D719A4">
        <w:rPr>
          <w:sz w:val="22"/>
          <w:szCs w:val="22"/>
        </w:rPr>
        <w:t>8.3. Порядок размещения облигаций в рамках программы облигаций</w:t>
      </w:r>
    </w:p>
    <w:p w14:paraId="4260466C" w14:textId="77777777" w:rsidR="00B916F8" w:rsidRPr="00D719A4" w:rsidRDefault="00B916F8" w:rsidP="00D719A4">
      <w:pPr>
        <w:adjustRightInd w:val="0"/>
        <w:jc w:val="both"/>
        <w:rPr>
          <w:sz w:val="22"/>
          <w:szCs w:val="22"/>
        </w:rPr>
      </w:pPr>
    </w:p>
    <w:p w14:paraId="027A8769" w14:textId="77777777" w:rsidR="00B916F8" w:rsidRPr="00D719A4" w:rsidRDefault="00B916F8" w:rsidP="00D719A4">
      <w:pPr>
        <w:jc w:val="both"/>
        <w:rPr>
          <w:b/>
          <w:bCs/>
          <w:i/>
          <w:iCs/>
          <w:sz w:val="22"/>
          <w:szCs w:val="22"/>
        </w:rPr>
      </w:pPr>
      <w:r w:rsidRPr="00D719A4">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w:t>
      </w:r>
      <w:r w:rsidRPr="002D59B1">
        <w:rPr>
          <w:b/>
          <w:bCs/>
          <w:i/>
          <w:iCs/>
          <w:sz w:val="22"/>
          <w:szCs w:val="22"/>
        </w:rPr>
        <w:t xml:space="preserve">4 </w:t>
      </w:r>
      <w:r w:rsidR="00FB7390" w:rsidRPr="002D59B1">
        <w:rPr>
          <w:b/>
          <w:bCs/>
          <w:i/>
          <w:iCs/>
          <w:sz w:val="22"/>
          <w:szCs w:val="22"/>
        </w:rPr>
        <w:t>Программы</w:t>
      </w:r>
      <w:r w:rsidRPr="002D59B1">
        <w:rPr>
          <w:b/>
          <w:bCs/>
          <w:i/>
          <w:iCs/>
          <w:sz w:val="22"/>
          <w:szCs w:val="22"/>
        </w:rPr>
        <w:t xml:space="preserve"> (</w:t>
      </w:r>
      <w:r w:rsidRPr="00D719A4">
        <w:rPr>
          <w:b/>
          <w:bCs/>
          <w:i/>
          <w:iCs/>
          <w:sz w:val="22"/>
          <w:szCs w:val="22"/>
        </w:rPr>
        <w:t>далее – «Цена размещения»).</w:t>
      </w:r>
    </w:p>
    <w:p w14:paraId="31A98962" w14:textId="77777777" w:rsidR="00B916F8" w:rsidRPr="00D719A4" w:rsidRDefault="00B916F8" w:rsidP="00D719A4">
      <w:pPr>
        <w:jc w:val="both"/>
        <w:rPr>
          <w:b/>
          <w:bCs/>
          <w:i/>
          <w:iCs/>
          <w:sz w:val="22"/>
          <w:szCs w:val="22"/>
        </w:rPr>
      </w:pPr>
      <w:proofErr w:type="gramStart"/>
      <w:r w:rsidRPr="00D719A4">
        <w:rPr>
          <w:b/>
          <w:bCs/>
          <w:i/>
          <w:iCs/>
          <w:sz w:val="22"/>
          <w:szCs w:val="22"/>
        </w:rPr>
        <w:t>Сделки при размещении Биржевых облигаций заключаются в Закрытом акционерном обществе «Фондовая биржа ММВБ» (ранее и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roofErr w:type="gramEnd"/>
    </w:p>
    <w:p w14:paraId="50083DF5" w14:textId="77777777" w:rsidR="00B916F8" w:rsidRPr="00D719A4" w:rsidRDefault="00B916F8" w:rsidP="00D719A4">
      <w:pPr>
        <w:adjustRightInd w:val="0"/>
        <w:jc w:val="both"/>
        <w:rPr>
          <w:b/>
          <w:i/>
          <w:sz w:val="22"/>
          <w:szCs w:val="22"/>
        </w:rPr>
      </w:pPr>
      <w:r w:rsidRPr="00D719A4">
        <w:rPr>
          <w:b/>
          <w:i/>
          <w:sz w:val="22"/>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673DCA2D" w14:textId="77777777" w:rsidR="00B916F8" w:rsidRPr="00D719A4" w:rsidRDefault="00B916F8" w:rsidP="00D719A4">
      <w:pPr>
        <w:adjustRightInd w:val="0"/>
        <w:jc w:val="both"/>
        <w:rPr>
          <w:b/>
          <w:i/>
          <w:sz w:val="22"/>
          <w:szCs w:val="22"/>
        </w:rPr>
      </w:pPr>
      <w:r w:rsidRPr="00D719A4">
        <w:rPr>
          <w:b/>
          <w:i/>
          <w:sz w:val="22"/>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488208F3" w14:textId="77777777" w:rsidR="00B916F8" w:rsidRPr="00D719A4" w:rsidRDefault="00B916F8" w:rsidP="00D719A4">
      <w:pPr>
        <w:adjustRightInd w:val="0"/>
        <w:jc w:val="both"/>
        <w:rPr>
          <w:sz w:val="22"/>
          <w:szCs w:val="22"/>
        </w:rPr>
      </w:pPr>
    </w:p>
    <w:p w14:paraId="3F9E1BA2" w14:textId="77777777" w:rsidR="00B916F8" w:rsidRPr="00D719A4" w:rsidRDefault="00B916F8" w:rsidP="0078786C">
      <w:pPr>
        <w:tabs>
          <w:tab w:val="left" w:pos="2552"/>
        </w:tabs>
        <w:adjustRightInd w:val="0"/>
        <w:jc w:val="both"/>
        <w:rPr>
          <w:sz w:val="22"/>
          <w:szCs w:val="22"/>
        </w:rPr>
      </w:pPr>
      <w:r w:rsidRPr="00F44B75">
        <w:rPr>
          <w:sz w:val="22"/>
          <w:szCs w:val="22"/>
        </w:rPr>
        <w:t>В случае</w:t>
      </w:r>
      <w:proofErr w:type="gramStart"/>
      <w:r w:rsidRPr="00F44B75">
        <w:rPr>
          <w:sz w:val="22"/>
          <w:szCs w:val="22"/>
        </w:rPr>
        <w:t>,</w:t>
      </w:r>
      <w:proofErr w:type="gramEnd"/>
      <w:r w:rsidRPr="00F44B75">
        <w:rPr>
          <w:sz w:val="22"/>
          <w:szCs w:val="22"/>
        </w:rPr>
        <w:t xml:space="preserve">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w:t>
      </w:r>
      <w:proofErr w:type="gramStart"/>
      <w:r w:rsidRPr="00F44B75">
        <w:rPr>
          <w:sz w:val="22"/>
          <w:szCs w:val="22"/>
        </w:rPr>
        <w:t>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roofErr w:type="gramEnd"/>
    </w:p>
    <w:p w14:paraId="2F96E906" w14:textId="77777777" w:rsidR="00B916F8" w:rsidRPr="00D719A4" w:rsidRDefault="00B916F8" w:rsidP="00D719A4">
      <w:pPr>
        <w:adjustRightInd w:val="0"/>
        <w:jc w:val="both"/>
        <w:rPr>
          <w:b/>
          <w:i/>
          <w:sz w:val="22"/>
          <w:szCs w:val="22"/>
        </w:rPr>
      </w:pPr>
    </w:p>
    <w:p w14:paraId="4B76567B" w14:textId="77777777" w:rsidR="00B916F8" w:rsidRPr="00D719A4" w:rsidRDefault="00B916F8" w:rsidP="00D719A4">
      <w:pPr>
        <w:adjustRightInd w:val="0"/>
        <w:jc w:val="both"/>
        <w:rPr>
          <w:b/>
          <w:i/>
          <w:sz w:val="22"/>
          <w:szCs w:val="22"/>
        </w:rPr>
      </w:pPr>
      <w:r w:rsidRPr="00D719A4">
        <w:rPr>
          <w:b/>
          <w:i/>
          <w:sz w:val="22"/>
          <w:szCs w:val="22"/>
        </w:rPr>
        <w:t xml:space="preserve">Сведения о ФБ ММВБ: </w:t>
      </w:r>
    </w:p>
    <w:p w14:paraId="15E09B95" w14:textId="77777777" w:rsidR="00B916F8" w:rsidRPr="00D719A4" w:rsidRDefault="00B916F8" w:rsidP="00D719A4">
      <w:pPr>
        <w:rPr>
          <w:b/>
          <w:bCs/>
          <w:i/>
          <w:iCs/>
          <w:sz w:val="22"/>
          <w:szCs w:val="22"/>
        </w:rPr>
      </w:pPr>
      <w:r w:rsidRPr="00D719A4">
        <w:rPr>
          <w:sz w:val="22"/>
          <w:szCs w:val="22"/>
        </w:rPr>
        <w:t>Полное фирменное наименование</w:t>
      </w:r>
      <w:r w:rsidRPr="00D719A4">
        <w:rPr>
          <w:b/>
          <w:bCs/>
          <w:i/>
          <w:iCs/>
          <w:sz w:val="22"/>
          <w:szCs w:val="22"/>
        </w:rPr>
        <w:t xml:space="preserve">: Закрытое акционерное общество «Фондовая биржа ММВБ» </w:t>
      </w:r>
    </w:p>
    <w:p w14:paraId="64BD5002" w14:textId="77777777" w:rsidR="00B916F8" w:rsidRPr="00D719A4" w:rsidRDefault="00B916F8" w:rsidP="00D719A4">
      <w:pPr>
        <w:rPr>
          <w:sz w:val="22"/>
          <w:szCs w:val="22"/>
        </w:rPr>
      </w:pPr>
      <w:r w:rsidRPr="00D719A4">
        <w:rPr>
          <w:sz w:val="22"/>
          <w:szCs w:val="22"/>
        </w:rPr>
        <w:t>Сокращенное фирменное наименование</w:t>
      </w:r>
      <w:r w:rsidRPr="00D719A4">
        <w:rPr>
          <w:b/>
          <w:bCs/>
          <w:i/>
          <w:iCs/>
          <w:sz w:val="22"/>
          <w:szCs w:val="22"/>
        </w:rPr>
        <w:t>: ЗАО «ФБ ММВБ», ЗАО «Фондовая биржа ММВБ»</w:t>
      </w:r>
    </w:p>
    <w:p w14:paraId="4DB3555C" w14:textId="77777777" w:rsidR="00B916F8" w:rsidRPr="00D719A4" w:rsidRDefault="00B916F8" w:rsidP="00D719A4">
      <w:pPr>
        <w:jc w:val="both"/>
        <w:rPr>
          <w:sz w:val="22"/>
          <w:szCs w:val="22"/>
        </w:rPr>
      </w:pPr>
      <w:r w:rsidRPr="00D719A4">
        <w:rPr>
          <w:sz w:val="22"/>
          <w:szCs w:val="22"/>
        </w:rPr>
        <w:t xml:space="preserve">Место нахождения: </w:t>
      </w:r>
      <w:r w:rsidRPr="00D719A4">
        <w:rPr>
          <w:b/>
          <w:i/>
          <w:sz w:val="22"/>
          <w:szCs w:val="22"/>
        </w:rPr>
        <w:t xml:space="preserve">Российская Федерация, </w:t>
      </w:r>
      <w:smartTag w:uri="urn:schemas-microsoft-com:office:smarttags" w:element="metricconverter">
        <w:smartTagPr>
          <w:attr w:name="ProductID" w:val="125009, г"/>
        </w:smartTagPr>
        <w:r w:rsidRPr="00D719A4">
          <w:rPr>
            <w:b/>
            <w:i/>
            <w:sz w:val="22"/>
            <w:szCs w:val="22"/>
          </w:rPr>
          <w:t>125009, г</w:t>
        </w:r>
      </w:smartTag>
      <w:r w:rsidRPr="00D719A4">
        <w:rPr>
          <w:b/>
          <w:i/>
          <w:sz w:val="22"/>
          <w:szCs w:val="22"/>
        </w:rPr>
        <w:t xml:space="preserve">. Москва, Большой </w:t>
      </w:r>
      <w:proofErr w:type="spellStart"/>
      <w:r w:rsidRPr="00D719A4">
        <w:rPr>
          <w:b/>
          <w:i/>
          <w:sz w:val="22"/>
          <w:szCs w:val="22"/>
        </w:rPr>
        <w:t>Кисловский</w:t>
      </w:r>
      <w:proofErr w:type="spellEnd"/>
      <w:r w:rsidRPr="00D719A4">
        <w:rPr>
          <w:b/>
          <w:i/>
          <w:sz w:val="22"/>
          <w:szCs w:val="22"/>
        </w:rPr>
        <w:t xml:space="preserve"> переулок, дом 13</w:t>
      </w:r>
    </w:p>
    <w:p w14:paraId="73DE9531" w14:textId="77777777" w:rsidR="00B916F8" w:rsidRPr="00D719A4" w:rsidRDefault="00B916F8" w:rsidP="00D719A4">
      <w:pPr>
        <w:rPr>
          <w:sz w:val="22"/>
          <w:szCs w:val="22"/>
        </w:rPr>
      </w:pPr>
      <w:r w:rsidRPr="00D719A4">
        <w:rPr>
          <w:sz w:val="22"/>
          <w:szCs w:val="22"/>
        </w:rPr>
        <w:t xml:space="preserve">Почтовый адрес: </w:t>
      </w:r>
      <w:r w:rsidRPr="00D719A4">
        <w:rPr>
          <w:b/>
          <w:i/>
          <w:sz w:val="22"/>
          <w:szCs w:val="22"/>
        </w:rPr>
        <w:t xml:space="preserve">Российская Федерация, </w:t>
      </w:r>
      <w:smartTag w:uri="urn:schemas-microsoft-com:office:smarttags" w:element="metricconverter">
        <w:smartTagPr>
          <w:attr w:name="ProductID" w:val="125009, г"/>
        </w:smartTagPr>
        <w:r w:rsidRPr="00D719A4">
          <w:rPr>
            <w:b/>
            <w:i/>
            <w:sz w:val="22"/>
            <w:szCs w:val="22"/>
          </w:rPr>
          <w:t>125009, г</w:t>
        </w:r>
      </w:smartTag>
      <w:r w:rsidRPr="00D719A4">
        <w:rPr>
          <w:b/>
          <w:i/>
          <w:sz w:val="22"/>
          <w:szCs w:val="22"/>
        </w:rPr>
        <w:t xml:space="preserve">. Москва, Большой </w:t>
      </w:r>
      <w:proofErr w:type="spellStart"/>
      <w:r w:rsidRPr="00D719A4">
        <w:rPr>
          <w:b/>
          <w:i/>
          <w:sz w:val="22"/>
          <w:szCs w:val="22"/>
        </w:rPr>
        <w:t>Кисловский</w:t>
      </w:r>
      <w:proofErr w:type="spellEnd"/>
      <w:r w:rsidRPr="00D719A4">
        <w:rPr>
          <w:b/>
          <w:i/>
          <w:sz w:val="22"/>
          <w:szCs w:val="22"/>
        </w:rPr>
        <w:t xml:space="preserve"> переулок, дом 13</w:t>
      </w:r>
    </w:p>
    <w:p w14:paraId="3D0E72C9" w14:textId="77777777" w:rsidR="00B916F8" w:rsidRPr="00D719A4" w:rsidRDefault="00B916F8" w:rsidP="00D719A4">
      <w:pPr>
        <w:rPr>
          <w:sz w:val="22"/>
          <w:szCs w:val="22"/>
        </w:rPr>
      </w:pPr>
      <w:r w:rsidRPr="00D719A4">
        <w:rPr>
          <w:sz w:val="22"/>
          <w:szCs w:val="22"/>
        </w:rPr>
        <w:t xml:space="preserve">Дата государственной регистрации: </w:t>
      </w:r>
      <w:r w:rsidRPr="00D719A4">
        <w:rPr>
          <w:b/>
          <w:i/>
          <w:sz w:val="22"/>
          <w:szCs w:val="22"/>
        </w:rPr>
        <w:t>0</w:t>
      </w:r>
      <w:r w:rsidRPr="00D719A4">
        <w:rPr>
          <w:b/>
          <w:bCs/>
          <w:i/>
          <w:iCs/>
          <w:sz w:val="22"/>
          <w:szCs w:val="22"/>
        </w:rPr>
        <w:t>2.12.2003</w:t>
      </w:r>
    </w:p>
    <w:p w14:paraId="6E5657C4" w14:textId="77777777" w:rsidR="00B916F8" w:rsidRPr="00D719A4" w:rsidRDefault="00B916F8" w:rsidP="00D719A4">
      <w:pPr>
        <w:tabs>
          <w:tab w:val="left" w:pos="6090"/>
        </w:tabs>
        <w:rPr>
          <w:sz w:val="22"/>
          <w:szCs w:val="22"/>
        </w:rPr>
      </w:pPr>
      <w:r w:rsidRPr="00D719A4">
        <w:rPr>
          <w:sz w:val="22"/>
          <w:szCs w:val="22"/>
        </w:rPr>
        <w:t xml:space="preserve">Регистрационный номер: </w:t>
      </w:r>
      <w:r w:rsidRPr="00D719A4">
        <w:rPr>
          <w:b/>
          <w:bCs/>
          <w:i/>
          <w:iCs/>
          <w:sz w:val="22"/>
          <w:szCs w:val="22"/>
        </w:rPr>
        <w:t>1037789012414</w:t>
      </w:r>
    </w:p>
    <w:p w14:paraId="0171F6BD" w14:textId="77777777" w:rsidR="00B916F8" w:rsidRPr="00D719A4" w:rsidRDefault="00B916F8" w:rsidP="00D719A4">
      <w:pPr>
        <w:rPr>
          <w:sz w:val="22"/>
          <w:szCs w:val="22"/>
        </w:rPr>
      </w:pPr>
      <w:r w:rsidRPr="00D719A4">
        <w:rPr>
          <w:sz w:val="22"/>
          <w:szCs w:val="22"/>
        </w:rPr>
        <w:t xml:space="preserve">Наименование органа, осуществившего государственную регистрацию: </w:t>
      </w:r>
      <w:r w:rsidRPr="00D719A4">
        <w:rPr>
          <w:b/>
          <w:bCs/>
          <w:i/>
          <w:iCs/>
          <w:sz w:val="22"/>
          <w:szCs w:val="22"/>
        </w:rPr>
        <w:t>Межрайонная инспекция МНС России № 46 по г. Москве</w:t>
      </w:r>
    </w:p>
    <w:p w14:paraId="0C135FCB" w14:textId="77777777" w:rsidR="00B916F8" w:rsidRPr="00D719A4" w:rsidRDefault="00B916F8" w:rsidP="00D719A4">
      <w:pPr>
        <w:tabs>
          <w:tab w:val="left" w:pos="6090"/>
        </w:tabs>
        <w:rPr>
          <w:b/>
          <w:bCs/>
          <w:i/>
          <w:iCs/>
          <w:sz w:val="22"/>
          <w:szCs w:val="22"/>
        </w:rPr>
      </w:pPr>
      <w:r w:rsidRPr="00D719A4">
        <w:rPr>
          <w:sz w:val="22"/>
          <w:szCs w:val="22"/>
        </w:rPr>
        <w:t>Номер лицензии биржи:</w:t>
      </w:r>
      <w:r w:rsidRPr="00D719A4">
        <w:rPr>
          <w:b/>
          <w:bCs/>
          <w:i/>
          <w:iCs/>
          <w:sz w:val="22"/>
          <w:szCs w:val="22"/>
        </w:rPr>
        <w:t xml:space="preserve"> </w:t>
      </w:r>
      <w:r w:rsidRPr="00D719A4">
        <w:rPr>
          <w:b/>
          <w:i/>
          <w:sz w:val="22"/>
          <w:szCs w:val="22"/>
        </w:rPr>
        <w:t>077-007</w:t>
      </w:r>
    </w:p>
    <w:p w14:paraId="5E4EABE3" w14:textId="77777777" w:rsidR="00B916F8" w:rsidRPr="00D719A4" w:rsidRDefault="00B916F8" w:rsidP="00D719A4">
      <w:pPr>
        <w:tabs>
          <w:tab w:val="left" w:pos="6090"/>
        </w:tabs>
        <w:rPr>
          <w:b/>
          <w:bCs/>
          <w:i/>
          <w:iCs/>
          <w:sz w:val="22"/>
          <w:szCs w:val="22"/>
        </w:rPr>
      </w:pPr>
      <w:r w:rsidRPr="00D719A4">
        <w:rPr>
          <w:sz w:val="22"/>
          <w:szCs w:val="22"/>
        </w:rPr>
        <w:t>Дата выдачи:</w:t>
      </w:r>
      <w:r w:rsidRPr="00D719A4">
        <w:rPr>
          <w:b/>
          <w:bCs/>
          <w:i/>
          <w:iCs/>
          <w:sz w:val="22"/>
          <w:szCs w:val="22"/>
        </w:rPr>
        <w:t xml:space="preserve"> 20.12.2013</w:t>
      </w:r>
    </w:p>
    <w:p w14:paraId="0B251133" w14:textId="77777777" w:rsidR="00B916F8" w:rsidRPr="00D719A4" w:rsidRDefault="00B916F8" w:rsidP="00D719A4">
      <w:pPr>
        <w:tabs>
          <w:tab w:val="left" w:pos="6090"/>
        </w:tabs>
        <w:rPr>
          <w:b/>
          <w:bCs/>
          <w:i/>
          <w:iCs/>
          <w:sz w:val="22"/>
          <w:szCs w:val="22"/>
        </w:rPr>
      </w:pPr>
      <w:r w:rsidRPr="00D719A4">
        <w:rPr>
          <w:sz w:val="22"/>
          <w:szCs w:val="22"/>
        </w:rPr>
        <w:t>Срок действия:</w:t>
      </w:r>
      <w:r w:rsidRPr="00D719A4">
        <w:rPr>
          <w:b/>
          <w:bCs/>
          <w:i/>
          <w:iCs/>
          <w:sz w:val="22"/>
          <w:szCs w:val="22"/>
        </w:rPr>
        <w:t xml:space="preserve"> бессрочная</w:t>
      </w:r>
    </w:p>
    <w:p w14:paraId="281198B6" w14:textId="77777777" w:rsidR="00B916F8" w:rsidRPr="00D719A4" w:rsidRDefault="00B916F8" w:rsidP="00D719A4">
      <w:pPr>
        <w:rPr>
          <w:b/>
          <w:i/>
          <w:sz w:val="22"/>
          <w:szCs w:val="22"/>
        </w:rPr>
      </w:pPr>
      <w:r w:rsidRPr="00D719A4">
        <w:rPr>
          <w:sz w:val="22"/>
          <w:szCs w:val="22"/>
        </w:rPr>
        <w:t>Лицензирующий орган:</w:t>
      </w:r>
      <w:r w:rsidRPr="00D719A4">
        <w:rPr>
          <w:b/>
          <w:bCs/>
          <w:i/>
          <w:iCs/>
          <w:sz w:val="22"/>
          <w:szCs w:val="22"/>
        </w:rPr>
        <w:t xml:space="preserve"> </w:t>
      </w:r>
      <w:r w:rsidRPr="00D719A4">
        <w:rPr>
          <w:b/>
          <w:i/>
          <w:sz w:val="22"/>
          <w:szCs w:val="22"/>
        </w:rPr>
        <w:t xml:space="preserve">Центральный Банк Российской Федерации (Банк России) </w:t>
      </w:r>
    </w:p>
    <w:p w14:paraId="461C4706" w14:textId="77777777" w:rsidR="00FB7390" w:rsidRPr="00660F56" w:rsidRDefault="00FB7390" w:rsidP="00D719A4">
      <w:pPr>
        <w:jc w:val="both"/>
        <w:rPr>
          <w:b/>
          <w:i/>
          <w:sz w:val="22"/>
          <w:szCs w:val="22"/>
        </w:rPr>
      </w:pPr>
    </w:p>
    <w:p w14:paraId="45DD80E7" w14:textId="77777777" w:rsidR="00FB7390" w:rsidRPr="00FB7390" w:rsidRDefault="00FB7390" w:rsidP="00FB7390">
      <w:pPr>
        <w:jc w:val="both"/>
        <w:rPr>
          <w:b/>
          <w:i/>
          <w:sz w:val="22"/>
          <w:szCs w:val="22"/>
        </w:rPr>
      </w:pPr>
      <w:r w:rsidRPr="00FB7390">
        <w:rPr>
          <w:b/>
          <w:i/>
          <w:sz w:val="22"/>
          <w:szCs w:val="22"/>
        </w:rPr>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14:paraId="5DA701F2" w14:textId="77777777" w:rsidR="00FB7390" w:rsidRPr="00FB7390" w:rsidRDefault="00FB7390" w:rsidP="00FB7390">
      <w:pPr>
        <w:jc w:val="both"/>
        <w:rPr>
          <w:b/>
          <w:i/>
          <w:sz w:val="22"/>
          <w:szCs w:val="22"/>
        </w:rPr>
      </w:pPr>
      <w:r w:rsidRPr="00FB7390">
        <w:rPr>
          <w:b/>
          <w:i/>
          <w:sz w:val="22"/>
          <w:szCs w:val="22"/>
        </w:rPr>
        <w:t xml:space="preserve">При смене организатора торговли Эмитент раскрывает информацию о новом организаторе торговли в порядке и сроки, указанные в п. 11 Программы и п. 8.11 Проспекта.  </w:t>
      </w:r>
    </w:p>
    <w:p w14:paraId="6B028D8F" w14:textId="77777777" w:rsidR="00FB7390" w:rsidRPr="00D719A4" w:rsidRDefault="00FB7390" w:rsidP="00D719A4">
      <w:pPr>
        <w:jc w:val="both"/>
        <w:rPr>
          <w:b/>
          <w:i/>
          <w:sz w:val="22"/>
          <w:szCs w:val="22"/>
        </w:rPr>
      </w:pPr>
    </w:p>
    <w:p w14:paraId="5BFD8F53" w14:textId="77777777" w:rsidR="00B916F8" w:rsidRPr="00D719A4" w:rsidRDefault="00B916F8" w:rsidP="00D719A4">
      <w:pPr>
        <w:jc w:val="both"/>
        <w:rPr>
          <w:b/>
          <w:bCs/>
          <w:i/>
          <w:iCs/>
          <w:sz w:val="22"/>
          <w:szCs w:val="22"/>
        </w:rPr>
      </w:pPr>
      <w:r w:rsidRPr="00D719A4">
        <w:rPr>
          <w:b/>
          <w:bCs/>
          <w:i/>
          <w:iCs/>
          <w:sz w:val="22"/>
          <w:szCs w:val="22"/>
        </w:rPr>
        <w:lastRenderedPageBreak/>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9703E0B" w14:textId="77777777" w:rsidR="00B916F8" w:rsidRPr="00D719A4" w:rsidRDefault="00B916F8" w:rsidP="00D719A4">
      <w:pPr>
        <w:jc w:val="both"/>
        <w:rPr>
          <w:b/>
          <w:bCs/>
          <w:i/>
          <w:iCs/>
          <w:sz w:val="22"/>
          <w:szCs w:val="22"/>
        </w:rPr>
      </w:pPr>
    </w:p>
    <w:p w14:paraId="5208EC22" w14:textId="77777777" w:rsidR="00B916F8" w:rsidRPr="00D719A4" w:rsidRDefault="00B916F8" w:rsidP="00D719A4">
      <w:pPr>
        <w:jc w:val="both"/>
        <w:rPr>
          <w:b/>
          <w:bCs/>
          <w:i/>
          <w:iCs/>
          <w:sz w:val="22"/>
          <w:szCs w:val="22"/>
        </w:rPr>
      </w:pPr>
      <w:r w:rsidRPr="00D719A4">
        <w:rPr>
          <w:b/>
          <w:bCs/>
          <w:i/>
          <w:iCs/>
          <w:sz w:val="22"/>
          <w:szCs w:val="22"/>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w:t>
      </w:r>
      <w:r w:rsidR="005F3B4B" w:rsidRPr="00D719A4">
        <w:rPr>
          <w:b/>
          <w:bCs/>
          <w:i/>
          <w:iCs/>
          <w:sz w:val="22"/>
          <w:szCs w:val="22"/>
        </w:rPr>
        <w:t>осуществляющи</w:t>
      </w:r>
      <w:r w:rsidR="005F3B4B">
        <w:rPr>
          <w:b/>
          <w:bCs/>
          <w:i/>
          <w:iCs/>
          <w:sz w:val="22"/>
          <w:szCs w:val="22"/>
        </w:rPr>
        <w:t>й</w:t>
      </w:r>
      <w:r w:rsidR="005F3B4B" w:rsidRPr="00D719A4">
        <w:rPr>
          <w:b/>
          <w:bCs/>
          <w:i/>
          <w:iCs/>
          <w:sz w:val="22"/>
          <w:szCs w:val="22"/>
        </w:rPr>
        <w:t xml:space="preserve"> </w:t>
      </w:r>
      <w:r w:rsidRPr="00D719A4">
        <w:rPr>
          <w:b/>
          <w:bCs/>
          <w:i/>
          <w:iCs/>
          <w:sz w:val="22"/>
          <w:szCs w:val="22"/>
        </w:rPr>
        <w:t>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3B57C0C6" w14:textId="77777777" w:rsidR="00B916F8" w:rsidRPr="00D719A4" w:rsidRDefault="00B916F8" w:rsidP="00D719A4">
      <w:pPr>
        <w:jc w:val="both"/>
        <w:rPr>
          <w:b/>
          <w:bCs/>
          <w:i/>
          <w:iCs/>
          <w:sz w:val="22"/>
          <w:szCs w:val="22"/>
        </w:rPr>
      </w:pPr>
      <w:r w:rsidRPr="00D719A4">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308B3F67" w14:textId="77777777" w:rsidR="00B916F8" w:rsidRPr="00D719A4" w:rsidRDefault="00B916F8" w:rsidP="00D719A4">
      <w:pPr>
        <w:jc w:val="both"/>
        <w:rPr>
          <w:b/>
          <w:i/>
          <w:sz w:val="22"/>
          <w:szCs w:val="22"/>
        </w:rPr>
      </w:pPr>
    </w:p>
    <w:p w14:paraId="690C133B" w14:textId="77777777" w:rsidR="00B916F8" w:rsidRPr="00D719A4" w:rsidRDefault="00B916F8" w:rsidP="00D719A4">
      <w:pPr>
        <w:jc w:val="both"/>
        <w:rPr>
          <w:b/>
          <w:bCs/>
          <w:i/>
          <w:iCs/>
          <w:sz w:val="22"/>
          <w:szCs w:val="22"/>
        </w:rPr>
      </w:pPr>
      <w:r w:rsidRPr="00D719A4">
        <w:rPr>
          <w:b/>
          <w:bCs/>
          <w:i/>
          <w:iCs/>
          <w:sz w:val="22"/>
          <w:szCs w:val="22"/>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0F4A9CD9" w14:textId="77777777" w:rsidR="00B916F8" w:rsidRPr="00D719A4" w:rsidRDefault="00B916F8" w:rsidP="00D719A4">
      <w:pPr>
        <w:jc w:val="both"/>
        <w:rPr>
          <w:b/>
          <w:bCs/>
          <w:i/>
          <w:iCs/>
          <w:sz w:val="22"/>
          <w:szCs w:val="22"/>
        </w:rPr>
      </w:pPr>
      <w:r w:rsidRPr="00D719A4">
        <w:rPr>
          <w:b/>
          <w:bCs/>
          <w:i/>
          <w:iCs/>
          <w:sz w:val="22"/>
          <w:szCs w:val="22"/>
        </w:rPr>
        <w:t xml:space="preserve">При этом размещение Биржевых облигаций может происходить в форме конкурса по определению ставки купона на первый купонный период (далее – </w:t>
      </w:r>
      <w:r w:rsidR="00284F8C" w:rsidRPr="00D719A4">
        <w:rPr>
          <w:b/>
          <w:bCs/>
          <w:i/>
          <w:iCs/>
          <w:sz w:val="22"/>
          <w:szCs w:val="22"/>
        </w:rPr>
        <w:t>«</w:t>
      </w:r>
      <w:r w:rsidRPr="00D719A4">
        <w:rPr>
          <w:b/>
          <w:bCs/>
          <w:i/>
          <w:iCs/>
          <w:sz w:val="22"/>
          <w:szCs w:val="22"/>
        </w:rPr>
        <w:t>Конкурс</w:t>
      </w:r>
      <w:r w:rsidR="00284F8C" w:rsidRPr="00D719A4">
        <w:rPr>
          <w:b/>
          <w:bCs/>
          <w:i/>
          <w:iCs/>
          <w:sz w:val="22"/>
          <w:szCs w:val="22"/>
        </w:rPr>
        <w:t>»</w:t>
      </w:r>
      <w:r w:rsidRPr="00D719A4">
        <w:rPr>
          <w:b/>
          <w:bCs/>
          <w:i/>
          <w:iCs/>
          <w:sz w:val="22"/>
          <w:szCs w:val="22"/>
        </w:rPr>
        <w:t xml:space="preserve">)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w:t>
      </w:r>
      <w:r w:rsidR="00284F8C" w:rsidRPr="00D719A4">
        <w:rPr>
          <w:b/>
          <w:bCs/>
          <w:i/>
          <w:iCs/>
          <w:sz w:val="22"/>
          <w:szCs w:val="22"/>
        </w:rPr>
        <w:t>«</w:t>
      </w:r>
      <w:r w:rsidRPr="00D719A4">
        <w:rPr>
          <w:b/>
          <w:bCs/>
          <w:i/>
          <w:iCs/>
          <w:sz w:val="22"/>
          <w:szCs w:val="22"/>
        </w:rPr>
        <w:t>Формирование книги заявок</w:t>
      </w:r>
      <w:r w:rsidR="00284F8C" w:rsidRPr="00D719A4">
        <w:rPr>
          <w:b/>
          <w:bCs/>
          <w:i/>
          <w:iCs/>
          <w:sz w:val="22"/>
          <w:szCs w:val="22"/>
        </w:rPr>
        <w:t>»</w:t>
      </w:r>
      <w:r w:rsidRPr="00D719A4">
        <w:rPr>
          <w:b/>
          <w:bCs/>
          <w:i/>
          <w:iCs/>
          <w:sz w:val="22"/>
          <w:szCs w:val="22"/>
        </w:rPr>
        <w:t xml:space="preserve">). </w:t>
      </w:r>
    </w:p>
    <w:p w14:paraId="3C6FDF37" w14:textId="77777777" w:rsidR="00B916F8" w:rsidRPr="00D719A4" w:rsidRDefault="00B916F8" w:rsidP="00D719A4">
      <w:pPr>
        <w:jc w:val="both"/>
        <w:rPr>
          <w:b/>
          <w:bCs/>
          <w:i/>
          <w:iCs/>
          <w:sz w:val="22"/>
          <w:szCs w:val="22"/>
        </w:rPr>
      </w:pPr>
      <w:r w:rsidRPr="00D719A4">
        <w:rPr>
          <w:b/>
          <w:bCs/>
          <w:i/>
          <w:iCs/>
          <w:sz w:val="22"/>
          <w:szCs w:val="22"/>
        </w:rPr>
        <w:t xml:space="preserve">Решение о порядке размещения Биржевых облигаций принимается единоличным исполнительным органом Эмитента. </w:t>
      </w:r>
    </w:p>
    <w:p w14:paraId="2AD3052B" w14:textId="77777777" w:rsidR="00B916F8" w:rsidRPr="00D719A4" w:rsidRDefault="00B916F8" w:rsidP="00D719A4">
      <w:pPr>
        <w:jc w:val="both"/>
        <w:rPr>
          <w:b/>
          <w:i/>
          <w:sz w:val="22"/>
          <w:szCs w:val="22"/>
          <w:u w:val="single"/>
        </w:rPr>
      </w:pPr>
      <w:r w:rsidRPr="00D719A4">
        <w:rPr>
          <w:b/>
          <w:i/>
          <w:sz w:val="22"/>
          <w:szCs w:val="22"/>
          <w:u w:val="single"/>
        </w:rPr>
        <w:t>Информация о выбранном порядке размещения будет указана в п. 8.3 Условий выпуска либо раскрыта Эмитентом в порядке, предусмотренном п. 11 Программы и п.</w:t>
      </w:r>
      <w:r w:rsidR="00284F8C" w:rsidRPr="00D719A4">
        <w:rPr>
          <w:b/>
          <w:i/>
          <w:sz w:val="22"/>
          <w:szCs w:val="22"/>
          <w:u w:val="single"/>
        </w:rPr>
        <w:t xml:space="preserve"> </w:t>
      </w:r>
      <w:r w:rsidRPr="00D719A4">
        <w:rPr>
          <w:b/>
          <w:i/>
          <w:sz w:val="22"/>
          <w:szCs w:val="22"/>
          <w:u w:val="single"/>
        </w:rPr>
        <w:t>8.11 Проспекта.</w:t>
      </w:r>
    </w:p>
    <w:p w14:paraId="7C7A0155" w14:textId="77777777" w:rsidR="00B916F8" w:rsidRPr="00D719A4" w:rsidRDefault="00B916F8" w:rsidP="00D719A4">
      <w:pPr>
        <w:adjustRightInd w:val="0"/>
        <w:jc w:val="both"/>
        <w:rPr>
          <w:b/>
          <w:bCs/>
          <w:i/>
          <w:iCs/>
          <w:sz w:val="22"/>
          <w:szCs w:val="22"/>
        </w:rPr>
      </w:pPr>
    </w:p>
    <w:p w14:paraId="6F921B5A" w14:textId="77777777" w:rsidR="00B916F8" w:rsidRPr="00D719A4" w:rsidRDefault="00B916F8" w:rsidP="00D719A4">
      <w:pPr>
        <w:adjustRightInd w:val="0"/>
        <w:jc w:val="both"/>
        <w:rPr>
          <w:b/>
          <w:bCs/>
          <w:i/>
          <w:iCs/>
          <w:sz w:val="22"/>
          <w:szCs w:val="22"/>
        </w:rPr>
      </w:pPr>
      <w:r w:rsidRPr="00D719A4">
        <w:rPr>
          <w:b/>
          <w:bCs/>
          <w:i/>
          <w:iCs/>
          <w:sz w:val="22"/>
          <w:szCs w:val="22"/>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5330471A" w14:textId="77777777" w:rsidR="00B916F8" w:rsidRPr="00D719A4" w:rsidRDefault="00B916F8" w:rsidP="00D719A4">
      <w:pPr>
        <w:jc w:val="both"/>
        <w:rPr>
          <w:b/>
          <w:bCs/>
          <w:i/>
          <w:iCs/>
          <w:sz w:val="22"/>
          <w:szCs w:val="22"/>
        </w:rPr>
      </w:pPr>
    </w:p>
    <w:p w14:paraId="7E249093" w14:textId="77777777" w:rsidR="00B916F8" w:rsidRPr="00D719A4" w:rsidRDefault="00B916F8" w:rsidP="00D719A4">
      <w:pPr>
        <w:jc w:val="both"/>
        <w:rPr>
          <w:b/>
          <w:bCs/>
          <w:i/>
          <w:iCs/>
          <w:sz w:val="22"/>
          <w:szCs w:val="22"/>
        </w:rPr>
      </w:pPr>
      <w:r w:rsidRPr="00D719A4">
        <w:rPr>
          <w:b/>
          <w:bCs/>
          <w:i/>
          <w:iCs/>
          <w:sz w:val="22"/>
          <w:szCs w:val="22"/>
        </w:rPr>
        <w:t>1) Размещение Биржевых облигаций в форме Конкурса:</w:t>
      </w:r>
    </w:p>
    <w:p w14:paraId="5BCB5954" w14:textId="77777777" w:rsidR="00B916F8" w:rsidRPr="00D719A4" w:rsidRDefault="00B916F8" w:rsidP="00D719A4">
      <w:pPr>
        <w:jc w:val="both"/>
        <w:rPr>
          <w:b/>
          <w:bCs/>
          <w:i/>
          <w:iCs/>
          <w:sz w:val="22"/>
          <w:szCs w:val="22"/>
        </w:rPr>
      </w:pPr>
    </w:p>
    <w:p w14:paraId="232EC402" w14:textId="77777777" w:rsidR="00B916F8" w:rsidRPr="00D719A4" w:rsidRDefault="00B916F8" w:rsidP="00D719A4">
      <w:pPr>
        <w:jc w:val="both"/>
        <w:rPr>
          <w:b/>
          <w:bCs/>
          <w:i/>
          <w:iCs/>
          <w:sz w:val="22"/>
          <w:szCs w:val="22"/>
        </w:rPr>
      </w:pPr>
      <w:r w:rsidRPr="00D719A4">
        <w:rPr>
          <w:b/>
          <w:bCs/>
          <w:i/>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5422480F" w14:textId="77777777" w:rsidR="00B916F8" w:rsidRPr="00D719A4" w:rsidRDefault="00B916F8" w:rsidP="00D719A4">
      <w:pPr>
        <w:jc w:val="both"/>
        <w:rPr>
          <w:b/>
          <w:bCs/>
          <w:i/>
          <w:iCs/>
          <w:sz w:val="22"/>
          <w:szCs w:val="22"/>
        </w:rPr>
      </w:pPr>
      <w:r w:rsidRPr="00D719A4">
        <w:rPr>
          <w:b/>
          <w:bCs/>
          <w:i/>
          <w:iCs/>
          <w:sz w:val="22"/>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42333E4B" w14:textId="77777777" w:rsidR="00B916F8" w:rsidRPr="00D719A4" w:rsidRDefault="00B916F8" w:rsidP="00D719A4">
      <w:pPr>
        <w:jc w:val="both"/>
        <w:rPr>
          <w:b/>
          <w:bCs/>
          <w:i/>
          <w:iCs/>
          <w:sz w:val="22"/>
          <w:szCs w:val="22"/>
        </w:rPr>
      </w:pPr>
      <w:r w:rsidRPr="00D719A4">
        <w:rPr>
          <w:b/>
          <w:bCs/>
          <w:i/>
          <w:iCs/>
          <w:sz w:val="22"/>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w:t>
      </w:r>
    </w:p>
    <w:p w14:paraId="035E678E" w14:textId="77777777" w:rsidR="00115EA2" w:rsidRDefault="00115EA2" w:rsidP="00D719A4">
      <w:pPr>
        <w:jc w:val="both"/>
        <w:rPr>
          <w:b/>
          <w:bCs/>
          <w:i/>
          <w:iCs/>
          <w:sz w:val="22"/>
          <w:szCs w:val="22"/>
        </w:rPr>
      </w:pPr>
    </w:p>
    <w:p w14:paraId="42E98ABA" w14:textId="77777777" w:rsidR="00B916F8" w:rsidRPr="00D719A4" w:rsidRDefault="00B916F8" w:rsidP="00D719A4">
      <w:pPr>
        <w:jc w:val="both"/>
        <w:rPr>
          <w:b/>
          <w:bCs/>
          <w:i/>
          <w:iCs/>
          <w:sz w:val="22"/>
          <w:szCs w:val="22"/>
        </w:rPr>
      </w:pPr>
      <w:r w:rsidRPr="00D719A4">
        <w:rPr>
          <w:b/>
          <w:bCs/>
          <w:i/>
          <w:iCs/>
          <w:sz w:val="22"/>
          <w:szCs w:val="22"/>
        </w:rPr>
        <w:t>Заявки на приобретение Биржевых облигаций направляются Участниками торгов в адрес Андеррайтера.</w:t>
      </w:r>
    </w:p>
    <w:p w14:paraId="147BE65A" w14:textId="77777777" w:rsidR="00B916F8" w:rsidRPr="00D719A4" w:rsidRDefault="00B916F8" w:rsidP="00D719A4">
      <w:pPr>
        <w:jc w:val="both"/>
        <w:rPr>
          <w:b/>
          <w:bCs/>
          <w:i/>
          <w:iCs/>
          <w:sz w:val="22"/>
          <w:szCs w:val="22"/>
        </w:rPr>
      </w:pPr>
      <w:r w:rsidRPr="00D719A4">
        <w:rPr>
          <w:b/>
          <w:bCs/>
          <w:i/>
          <w:iCs/>
          <w:sz w:val="22"/>
          <w:szCs w:val="22"/>
        </w:rPr>
        <w:t>Заявка на приобретение должна содержать следующие значимые условия:</w:t>
      </w:r>
    </w:p>
    <w:p w14:paraId="7040C9EF" w14:textId="4A222199" w:rsidR="00B916F8" w:rsidRPr="00D719A4" w:rsidRDefault="00B916F8" w:rsidP="00D719A4">
      <w:pPr>
        <w:numPr>
          <w:ilvl w:val="0"/>
          <w:numId w:val="10"/>
        </w:numPr>
        <w:tabs>
          <w:tab w:val="left" w:pos="709"/>
        </w:tabs>
        <w:ind w:left="0" w:firstLine="0"/>
        <w:jc w:val="both"/>
        <w:rPr>
          <w:b/>
          <w:bCs/>
          <w:i/>
          <w:iCs/>
          <w:sz w:val="22"/>
          <w:szCs w:val="22"/>
        </w:rPr>
      </w:pPr>
      <w:r w:rsidRPr="00D719A4">
        <w:rPr>
          <w:b/>
          <w:bCs/>
          <w:i/>
          <w:iCs/>
          <w:sz w:val="22"/>
          <w:szCs w:val="22"/>
        </w:rPr>
        <w:t xml:space="preserve">цена </w:t>
      </w:r>
      <w:r w:rsidR="00C16EFF">
        <w:rPr>
          <w:b/>
          <w:bCs/>
          <w:i/>
          <w:iCs/>
          <w:sz w:val="22"/>
          <w:szCs w:val="22"/>
        </w:rPr>
        <w:t>приобретения</w:t>
      </w:r>
      <w:r w:rsidRPr="00D719A4">
        <w:rPr>
          <w:b/>
          <w:bCs/>
          <w:i/>
          <w:iCs/>
          <w:sz w:val="22"/>
          <w:szCs w:val="22"/>
        </w:rPr>
        <w:t>;</w:t>
      </w:r>
    </w:p>
    <w:p w14:paraId="008FBB5B" w14:textId="77777777" w:rsidR="00B916F8" w:rsidRPr="00D719A4" w:rsidRDefault="00B916F8" w:rsidP="00D719A4">
      <w:pPr>
        <w:numPr>
          <w:ilvl w:val="0"/>
          <w:numId w:val="10"/>
        </w:numPr>
        <w:tabs>
          <w:tab w:val="left" w:pos="709"/>
        </w:tabs>
        <w:ind w:left="0" w:firstLine="0"/>
        <w:jc w:val="both"/>
        <w:rPr>
          <w:b/>
          <w:bCs/>
          <w:i/>
          <w:iCs/>
          <w:sz w:val="22"/>
          <w:szCs w:val="22"/>
        </w:rPr>
      </w:pPr>
      <w:r w:rsidRPr="00D719A4">
        <w:rPr>
          <w:b/>
          <w:bCs/>
          <w:i/>
          <w:iCs/>
          <w:sz w:val="22"/>
          <w:szCs w:val="22"/>
        </w:rPr>
        <w:t>количество Биржевых облигаций;</w:t>
      </w:r>
    </w:p>
    <w:p w14:paraId="25134A55" w14:textId="77777777" w:rsidR="00B916F8" w:rsidRPr="00D719A4" w:rsidRDefault="00B916F8" w:rsidP="00D719A4">
      <w:pPr>
        <w:numPr>
          <w:ilvl w:val="0"/>
          <w:numId w:val="10"/>
        </w:numPr>
        <w:tabs>
          <w:tab w:val="left" w:pos="709"/>
        </w:tabs>
        <w:ind w:left="0" w:firstLine="0"/>
        <w:jc w:val="both"/>
        <w:rPr>
          <w:b/>
          <w:bCs/>
          <w:i/>
          <w:iCs/>
          <w:sz w:val="22"/>
          <w:szCs w:val="22"/>
        </w:rPr>
      </w:pPr>
      <w:r w:rsidRPr="00D719A4">
        <w:rPr>
          <w:b/>
          <w:bCs/>
          <w:i/>
          <w:iCs/>
          <w:sz w:val="22"/>
          <w:szCs w:val="22"/>
        </w:rPr>
        <w:t>величина процентной ставки купона на первый купонный период;</w:t>
      </w:r>
    </w:p>
    <w:p w14:paraId="7017622A" w14:textId="77777777" w:rsidR="00B916F8" w:rsidRPr="00D719A4" w:rsidRDefault="00B916F8" w:rsidP="00D719A4">
      <w:pPr>
        <w:numPr>
          <w:ilvl w:val="0"/>
          <w:numId w:val="10"/>
        </w:numPr>
        <w:tabs>
          <w:tab w:val="left" w:pos="709"/>
        </w:tabs>
        <w:ind w:left="0" w:firstLine="0"/>
        <w:jc w:val="both"/>
        <w:rPr>
          <w:b/>
          <w:bCs/>
          <w:i/>
          <w:iCs/>
          <w:sz w:val="22"/>
          <w:szCs w:val="22"/>
        </w:rPr>
      </w:pPr>
      <w:r w:rsidRPr="00D719A4">
        <w:rPr>
          <w:b/>
          <w:bCs/>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C1DCEF2" w14:textId="77777777" w:rsidR="00B916F8" w:rsidRPr="00D719A4" w:rsidRDefault="00B916F8" w:rsidP="00D719A4">
      <w:pPr>
        <w:numPr>
          <w:ilvl w:val="0"/>
          <w:numId w:val="10"/>
        </w:numPr>
        <w:ind w:left="0" w:firstLine="0"/>
        <w:jc w:val="both"/>
        <w:rPr>
          <w:b/>
          <w:bCs/>
          <w:i/>
          <w:iCs/>
          <w:sz w:val="22"/>
          <w:szCs w:val="22"/>
        </w:rPr>
      </w:pPr>
      <w:r w:rsidRPr="00D719A4">
        <w:rPr>
          <w:b/>
          <w:bCs/>
          <w:i/>
          <w:iCs/>
          <w:sz w:val="22"/>
          <w:szCs w:val="22"/>
        </w:rPr>
        <w:t>прочие параметры в соответствии с Правилами Биржи.</w:t>
      </w:r>
    </w:p>
    <w:p w14:paraId="57B75A12" w14:textId="77777777" w:rsidR="00115EA2" w:rsidRDefault="00115EA2" w:rsidP="00D719A4">
      <w:pPr>
        <w:widowControl w:val="0"/>
        <w:adjustRightInd w:val="0"/>
        <w:jc w:val="both"/>
        <w:rPr>
          <w:b/>
          <w:bCs/>
          <w:i/>
          <w:iCs/>
          <w:sz w:val="22"/>
          <w:szCs w:val="22"/>
        </w:rPr>
      </w:pPr>
    </w:p>
    <w:p w14:paraId="2E98E85E" w14:textId="129BD009" w:rsidR="00B916F8" w:rsidRPr="00D719A4" w:rsidRDefault="00B916F8" w:rsidP="00D719A4">
      <w:pPr>
        <w:widowControl w:val="0"/>
        <w:adjustRightInd w:val="0"/>
        <w:jc w:val="both"/>
        <w:rPr>
          <w:b/>
          <w:bCs/>
          <w:i/>
          <w:iCs/>
          <w:sz w:val="22"/>
          <w:szCs w:val="22"/>
        </w:rPr>
      </w:pPr>
      <w:r w:rsidRPr="00D719A4">
        <w:rPr>
          <w:b/>
          <w:bCs/>
          <w:i/>
          <w:iCs/>
          <w:sz w:val="22"/>
          <w:szCs w:val="22"/>
        </w:rPr>
        <w:t xml:space="preserve">В качестве цены </w:t>
      </w:r>
      <w:r w:rsidR="00C16EFF">
        <w:rPr>
          <w:b/>
          <w:bCs/>
          <w:i/>
          <w:iCs/>
          <w:sz w:val="22"/>
          <w:szCs w:val="22"/>
        </w:rPr>
        <w:t>приобретения</w:t>
      </w:r>
      <w:r w:rsidR="00C16EFF" w:rsidRPr="002D59B1">
        <w:rPr>
          <w:b/>
          <w:bCs/>
          <w:i/>
          <w:iCs/>
          <w:sz w:val="22"/>
          <w:szCs w:val="22"/>
        </w:rPr>
        <w:t xml:space="preserve"> </w:t>
      </w:r>
      <w:r w:rsidRPr="002D59B1">
        <w:rPr>
          <w:b/>
          <w:bCs/>
          <w:i/>
          <w:iCs/>
          <w:sz w:val="22"/>
          <w:szCs w:val="22"/>
        </w:rPr>
        <w:t xml:space="preserve">должна быть указана Цена размещения Биржевых облигаций, установленная в соответствии с </w:t>
      </w:r>
      <w:r w:rsidR="004C6105" w:rsidRPr="002D59B1">
        <w:rPr>
          <w:b/>
          <w:bCs/>
          <w:i/>
          <w:iCs/>
          <w:sz w:val="22"/>
          <w:szCs w:val="22"/>
        </w:rPr>
        <w:t>Программой</w:t>
      </w:r>
      <w:r w:rsidRPr="002D59B1">
        <w:rPr>
          <w:b/>
          <w:bCs/>
          <w:i/>
          <w:iCs/>
          <w:sz w:val="22"/>
          <w:szCs w:val="22"/>
        </w:rPr>
        <w:t>.</w:t>
      </w:r>
    </w:p>
    <w:p w14:paraId="3B171871" w14:textId="77777777" w:rsidR="00B916F8" w:rsidRPr="00D719A4" w:rsidRDefault="00B916F8" w:rsidP="00D719A4">
      <w:pPr>
        <w:widowControl w:val="0"/>
        <w:adjustRightInd w:val="0"/>
        <w:jc w:val="both"/>
        <w:rPr>
          <w:b/>
          <w:bCs/>
          <w:i/>
          <w:iCs/>
          <w:sz w:val="22"/>
          <w:szCs w:val="22"/>
        </w:rPr>
      </w:pPr>
      <w:r w:rsidRPr="00D719A4">
        <w:rPr>
          <w:b/>
          <w:bCs/>
          <w:i/>
          <w:iCs/>
          <w:sz w:val="22"/>
          <w:szCs w:val="22"/>
        </w:rPr>
        <w:t xml:space="preserve">В качестве количества Биржевых облигаций должно быть указано то количество Биржевых </w:t>
      </w:r>
      <w:r w:rsidRPr="00D719A4">
        <w:rPr>
          <w:b/>
          <w:bCs/>
          <w:i/>
          <w:iCs/>
          <w:sz w:val="22"/>
          <w:szCs w:val="22"/>
        </w:rPr>
        <w:lastRenderedPageBreak/>
        <w:t>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00118D08" w14:textId="77777777" w:rsidR="00B916F8" w:rsidRPr="00D719A4" w:rsidRDefault="00B916F8" w:rsidP="00D719A4">
      <w:pPr>
        <w:widowControl w:val="0"/>
        <w:adjustRightInd w:val="0"/>
        <w:jc w:val="both"/>
        <w:rPr>
          <w:b/>
          <w:bCs/>
          <w:i/>
          <w:iCs/>
          <w:sz w:val="22"/>
          <w:szCs w:val="22"/>
        </w:rPr>
      </w:pPr>
      <w:r w:rsidRPr="00D719A4">
        <w:rPr>
          <w:b/>
          <w:bCs/>
          <w:i/>
          <w:iCs/>
          <w:sz w:val="22"/>
          <w:szCs w:val="22"/>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w:t>
      </w:r>
      <w:r w:rsidRPr="002D59B1">
        <w:rPr>
          <w:b/>
          <w:bCs/>
          <w:i/>
          <w:iCs/>
          <w:sz w:val="22"/>
          <w:szCs w:val="22"/>
        </w:rPr>
        <w:t>облигаций, указанное в заявке по Цене размещения Биржевых облигаций,</w:t>
      </w:r>
      <w:r w:rsidRPr="002D59B1">
        <w:rPr>
          <w:b/>
          <w:i/>
          <w:sz w:val="22"/>
          <w:szCs w:val="22"/>
        </w:rPr>
        <w:t xml:space="preserve"> </w:t>
      </w:r>
      <w:r w:rsidRPr="002D59B1">
        <w:rPr>
          <w:b/>
          <w:bCs/>
          <w:i/>
          <w:iCs/>
          <w:sz w:val="22"/>
          <w:szCs w:val="22"/>
        </w:rPr>
        <w:t xml:space="preserve">установленной в соответствии с </w:t>
      </w:r>
      <w:r w:rsidR="004C6105" w:rsidRPr="002D59B1">
        <w:rPr>
          <w:b/>
          <w:bCs/>
          <w:i/>
          <w:iCs/>
          <w:sz w:val="22"/>
          <w:szCs w:val="22"/>
        </w:rPr>
        <w:t>Программой</w:t>
      </w:r>
      <w:r w:rsidRPr="002D59B1">
        <w:rPr>
          <w:b/>
          <w:bCs/>
          <w:i/>
          <w:iCs/>
          <w:sz w:val="22"/>
          <w:szCs w:val="22"/>
        </w:rPr>
        <w:t>.</w:t>
      </w:r>
    </w:p>
    <w:p w14:paraId="3C5C278D" w14:textId="77777777" w:rsidR="00B916F8" w:rsidRPr="00D719A4" w:rsidRDefault="00B916F8" w:rsidP="00D719A4">
      <w:pPr>
        <w:widowControl w:val="0"/>
        <w:adjustRightInd w:val="0"/>
        <w:jc w:val="both"/>
        <w:rPr>
          <w:b/>
          <w:bCs/>
          <w:i/>
          <w:iCs/>
          <w:sz w:val="22"/>
          <w:szCs w:val="22"/>
        </w:rPr>
      </w:pPr>
      <w:r w:rsidRPr="00D719A4">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666162E" w14:textId="77777777" w:rsidR="00B916F8" w:rsidRPr="00D719A4" w:rsidRDefault="00B916F8" w:rsidP="00D719A4">
      <w:pPr>
        <w:jc w:val="both"/>
        <w:rPr>
          <w:b/>
          <w:bCs/>
          <w:i/>
          <w:iCs/>
          <w:sz w:val="22"/>
          <w:szCs w:val="22"/>
        </w:rPr>
      </w:pPr>
      <w:r w:rsidRPr="00D719A4">
        <w:rPr>
          <w:b/>
          <w:bCs/>
          <w:i/>
          <w:iCs/>
          <w:sz w:val="22"/>
          <w:szCs w:val="22"/>
        </w:rPr>
        <w:t>Заявки, не соответствующие изложенным выше требованиям, к участию в Конкурсе не допускаются.</w:t>
      </w:r>
    </w:p>
    <w:p w14:paraId="056DAE8B" w14:textId="77777777" w:rsidR="00B916F8" w:rsidRPr="00D719A4" w:rsidRDefault="00B916F8" w:rsidP="00D719A4">
      <w:pPr>
        <w:tabs>
          <w:tab w:val="left" w:pos="7230"/>
        </w:tabs>
        <w:jc w:val="both"/>
        <w:rPr>
          <w:b/>
          <w:bCs/>
          <w:i/>
          <w:iCs/>
          <w:sz w:val="22"/>
          <w:szCs w:val="22"/>
        </w:rPr>
      </w:pPr>
      <w:r w:rsidRPr="00D719A4">
        <w:rPr>
          <w:b/>
          <w:bCs/>
          <w:i/>
          <w:iCs/>
          <w:sz w:val="22"/>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5BCDB714" w14:textId="7E889759" w:rsidR="00B916F8" w:rsidRPr="00D719A4" w:rsidRDefault="00B916F8" w:rsidP="00D719A4">
      <w:pPr>
        <w:jc w:val="both"/>
        <w:rPr>
          <w:b/>
          <w:bCs/>
          <w:i/>
          <w:iCs/>
          <w:sz w:val="22"/>
          <w:szCs w:val="22"/>
        </w:rPr>
      </w:pPr>
      <w:r w:rsidRPr="00D719A4">
        <w:rPr>
          <w:b/>
          <w:bCs/>
          <w:i/>
          <w:iCs/>
          <w:sz w:val="22"/>
          <w:szCs w:val="22"/>
        </w:rPr>
        <w:t xml:space="preserve">Сводный реестр заявок содержит все значимые условия каждой заявки – цену </w:t>
      </w:r>
      <w:r w:rsidR="00C16EFF">
        <w:rPr>
          <w:b/>
          <w:bCs/>
          <w:i/>
          <w:iCs/>
          <w:sz w:val="22"/>
          <w:szCs w:val="22"/>
        </w:rPr>
        <w:t>приобретения</w:t>
      </w:r>
      <w:r w:rsidRPr="00D719A4">
        <w:rPr>
          <w:b/>
          <w:bCs/>
          <w:i/>
          <w:iCs/>
          <w:sz w:val="22"/>
          <w:szCs w:val="22"/>
        </w:rPr>
        <w:t xml:space="preserve">,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7DF55706" w14:textId="77777777" w:rsidR="00B916F8" w:rsidRPr="00D719A4" w:rsidRDefault="00B916F8" w:rsidP="00D719A4">
      <w:pPr>
        <w:jc w:val="both"/>
        <w:rPr>
          <w:b/>
          <w:bCs/>
          <w:i/>
          <w:iCs/>
          <w:sz w:val="22"/>
          <w:szCs w:val="22"/>
        </w:rPr>
      </w:pPr>
      <w:r w:rsidRPr="00D719A4">
        <w:rPr>
          <w:b/>
          <w:bCs/>
          <w:i/>
          <w:iCs/>
          <w:sz w:val="22"/>
          <w:szCs w:val="22"/>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48187C70" w14:textId="77777777" w:rsidR="00B916F8" w:rsidRPr="00B27556" w:rsidRDefault="00B916F8" w:rsidP="00D719A4">
      <w:pPr>
        <w:jc w:val="both"/>
        <w:rPr>
          <w:b/>
          <w:bCs/>
          <w:i/>
          <w:iCs/>
          <w:sz w:val="22"/>
          <w:szCs w:val="22"/>
        </w:rPr>
      </w:pPr>
      <w:r w:rsidRPr="00B27556">
        <w:rPr>
          <w:b/>
          <w:bCs/>
          <w:i/>
          <w:iCs/>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B27556">
        <w:rPr>
          <w:b/>
          <w:bCs/>
          <w:i/>
          <w:sz w:val="22"/>
          <w:szCs w:val="22"/>
        </w:rPr>
        <w:t>и п.</w:t>
      </w:r>
      <w:r w:rsidR="004C6105" w:rsidRPr="00B27556">
        <w:rPr>
          <w:b/>
          <w:bCs/>
          <w:i/>
          <w:sz w:val="22"/>
          <w:szCs w:val="22"/>
        </w:rPr>
        <w:t xml:space="preserve"> </w:t>
      </w:r>
      <w:r w:rsidRPr="00B27556">
        <w:rPr>
          <w:b/>
          <w:bCs/>
          <w:i/>
          <w:sz w:val="22"/>
          <w:szCs w:val="22"/>
        </w:rPr>
        <w:t>8.11 Проспекта</w:t>
      </w:r>
      <w:r w:rsidRPr="00B27556">
        <w:rPr>
          <w:b/>
          <w:bCs/>
          <w:i/>
          <w:iCs/>
          <w:sz w:val="22"/>
          <w:szCs w:val="22"/>
        </w:rPr>
        <w:t xml:space="preserve">. </w:t>
      </w:r>
    </w:p>
    <w:p w14:paraId="6E6AA6E2" w14:textId="77777777" w:rsidR="00B916F8" w:rsidRPr="00D719A4" w:rsidRDefault="00B916F8" w:rsidP="00D719A4">
      <w:pPr>
        <w:jc w:val="both"/>
        <w:rPr>
          <w:b/>
          <w:bCs/>
          <w:i/>
          <w:iCs/>
          <w:sz w:val="22"/>
          <w:szCs w:val="22"/>
        </w:rPr>
      </w:pPr>
      <w:r w:rsidRPr="00B27556">
        <w:rPr>
          <w:b/>
          <w:bCs/>
          <w:i/>
          <w:iCs/>
          <w:sz w:val="22"/>
          <w:szCs w:val="22"/>
        </w:rPr>
        <w:t>После опубликования в Ленте новостей сообщения о величине процентной</w:t>
      </w:r>
      <w:r w:rsidRPr="00D719A4">
        <w:rPr>
          <w:b/>
          <w:bCs/>
          <w:i/>
          <w:iCs/>
          <w:sz w:val="22"/>
          <w:szCs w:val="22"/>
        </w:rPr>
        <w:t xml:space="preserve">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0C910FE9" w14:textId="77777777" w:rsidR="00B916F8" w:rsidRPr="00D719A4" w:rsidRDefault="00B916F8" w:rsidP="00D719A4">
      <w:pPr>
        <w:jc w:val="both"/>
        <w:rPr>
          <w:b/>
          <w:bCs/>
          <w:i/>
          <w:iCs/>
          <w:sz w:val="22"/>
          <w:szCs w:val="22"/>
        </w:rPr>
      </w:pPr>
      <w:r w:rsidRPr="00A55098">
        <w:rPr>
          <w:b/>
          <w:bCs/>
          <w:i/>
          <w:iCs/>
          <w:sz w:val="22"/>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w:t>
      </w:r>
      <w:r w:rsidRPr="00D719A4">
        <w:rPr>
          <w:b/>
          <w:bCs/>
          <w:i/>
          <w:iCs/>
          <w:sz w:val="22"/>
          <w:szCs w:val="22"/>
        </w:rPr>
        <w:t xml:space="preserve"> процентной ставки купона на первый купонный период.</w:t>
      </w:r>
    </w:p>
    <w:p w14:paraId="341C0F06" w14:textId="77777777" w:rsidR="00B916F8" w:rsidRPr="00D719A4" w:rsidRDefault="00B916F8" w:rsidP="00D719A4">
      <w:pPr>
        <w:jc w:val="both"/>
        <w:rPr>
          <w:b/>
          <w:bCs/>
          <w:i/>
          <w:iCs/>
          <w:sz w:val="22"/>
          <w:szCs w:val="22"/>
        </w:rPr>
      </w:pPr>
      <w:r w:rsidRPr="00D719A4">
        <w:rPr>
          <w:b/>
          <w:bCs/>
          <w:i/>
          <w:iCs/>
          <w:sz w:val="22"/>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3379278E" w14:textId="77777777" w:rsidR="00B916F8" w:rsidRPr="00D719A4" w:rsidRDefault="00B916F8" w:rsidP="00D719A4">
      <w:pPr>
        <w:jc w:val="both"/>
        <w:rPr>
          <w:b/>
          <w:bCs/>
          <w:i/>
          <w:iCs/>
          <w:sz w:val="22"/>
          <w:szCs w:val="22"/>
        </w:rPr>
      </w:pPr>
      <w:r w:rsidRPr="00D719A4">
        <w:rPr>
          <w:b/>
          <w:bCs/>
          <w:i/>
          <w:iCs/>
          <w:sz w:val="22"/>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49EF4C46" w14:textId="77777777" w:rsidR="00B916F8" w:rsidRPr="00D719A4" w:rsidRDefault="00B916F8" w:rsidP="00D719A4">
      <w:pPr>
        <w:jc w:val="both"/>
        <w:rPr>
          <w:b/>
          <w:bCs/>
          <w:i/>
          <w:iCs/>
          <w:sz w:val="22"/>
          <w:szCs w:val="22"/>
        </w:rPr>
      </w:pPr>
      <w:r w:rsidRPr="00D719A4">
        <w:rPr>
          <w:b/>
          <w:bCs/>
          <w:i/>
          <w:iCs/>
          <w:sz w:val="22"/>
          <w:szCs w:val="22"/>
        </w:rPr>
        <w:t>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w:t>
      </w:r>
      <w:r w:rsidR="004C6105" w:rsidRPr="00D719A4">
        <w:rPr>
          <w:b/>
          <w:bCs/>
          <w:i/>
          <w:iCs/>
          <w:sz w:val="22"/>
          <w:szCs w:val="22"/>
        </w:rPr>
        <w:t>ций в ходе проведения Конкурса.</w:t>
      </w:r>
    </w:p>
    <w:p w14:paraId="7C4E0386" w14:textId="77777777" w:rsidR="00B916F8" w:rsidRPr="00D719A4" w:rsidRDefault="00B916F8" w:rsidP="00D719A4">
      <w:pPr>
        <w:jc w:val="both"/>
        <w:rPr>
          <w:b/>
          <w:bCs/>
          <w:i/>
          <w:iCs/>
          <w:sz w:val="22"/>
          <w:szCs w:val="22"/>
        </w:rPr>
      </w:pPr>
      <w:r w:rsidRPr="00717C98">
        <w:rPr>
          <w:b/>
          <w:bCs/>
          <w:i/>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57EA33AC" w14:textId="77777777" w:rsidR="00B916F8" w:rsidRPr="00D719A4" w:rsidRDefault="00B916F8" w:rsidP="00D719A4">
      <w:pPr>
        <w:jc w:val="both"/>
        <w:rPr>
          <w:b/>
          <w:bCs/>
          <w:i/>
          <w:iCs/>
          <w:sz w:val="22"/>
          <w:szCs w:val="22"/>
        </w:rPr>
      </w:pPr>
      <w:r w:rsidRPr="00D719A4">
        <w:rPr>
          <w:b/>
          <w:bCs/>
          <w:i/>
          <w:iCs/>
          <w:sz w:val="22"/>
          <w:szCs w:val="22"/>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w:t>
      </w:r>
      <w:proofErr w:type="spellStart"/>
      <w:r w:rsidRPr="00D719A4">
        <w:rPr>
          <w:b/>
          <w:bCs/>
          <w:i/>
          <w:iCs/>
          <w:sz w:val="22"/>
          <w:szCs w:val="22"/>
        </w:rPr>
        <w:t>недоразмещенных</w:t>
      </w:r>
      <w:proofErr w:type="spellEnd"/>
      <w:r w:rsidRPr="00D719A4">
        <w:rPr>
          <w:b/>
          <w:bCs/>
          <w:i/>
          <w:iCs/>
          <w:sz w:val="22"/>
          <w:szCs w:val="22"/>
        </w:rPr>
        <w:t xml:space="preserve">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4ECD4166" w14:textId="77777777" w:rsidR="00B916F8" w:rsidRPr="00D719A4" w:rsidRDefault="00B916F8" w:rsidP="00D719A4">
      <w:pPr>
        <w:jc w:val="both"/>
        <w:rPr>
          <w:b/>
          <w:bCs/>
          <w:i/>
          <w:iCs/>
          <w:sz w:val="22"/>
          <w:szCs w:val="22"/>
        </w:rPr>
      </w:pPr>
      <w:r w:rsidRPr="00D719A4">
        <w:rPr>
          <w:b/>
          <w:bCs/>
          <w:i/>
          <w:iCs/>
          <w:sz w:val="22"/>
          <w:szCs w:val="22"/>
        </w:rPr>
        <w:t>Приобретение Биржевых облигаций Эмитента в ходе их размещения не может быть осуществлено за счет Эмитента.</w:t>
      </w:r>
    </w:p>
    <w:p w14:paraId="3352BFD2" w14:textId="77777777" w:rsidR="00B916F8" w:rsidRPr="00D719A4" w:rsidRDefault="00B916F8" w:rsidP="00D719A4">
      <w:pPr>
        <w:jc w:val="both"/>
        <w:rPr>
          <w:b/>
          <w:bCs/>
          <w:i/>
          <w:iCs/>
          <w:sz w:val="22"/>
          <w:szCs w:val="22"/>
        </w:rPr>
      </w:pPr>
    </w:p>
    <w:p w14:paraId="0895A5FF" w14:textId="77777777" w:rsidR="00B916F8" w:rsidRPr="00D719A4" w:rsidRDefault="00B916F8" w:rsidP="00D719A4">
      <w:pPr>
        <w:jc w:val="both"/>
        <w:rPr>
          <w:sz w:val="22"/>
          <w:szCs w:val="22"/>
        </w:rPr>
      </w:pPr>
      <w:r w:rsidRPr="00D719A4">
        <w:rPr>
          <w:b/>
          <w:bCs/>
          <w:i/>
          <w:iCs/>
          <w:sz w:val="22"/>
          <w:szCs w:val="22"/>
        </w:rPr>
        <w:t>2) Размещение Биржевых облигаций путем Формирования книги заявок:</w:t>
      </w:r>
    </w:p>
    <w:p w14:paraId="700DDEC8" w14:textId="77777777" w:rsidR="00B916F8" w:rsidRPr="00D719A4" w:rsidRDefault="00B916F8" w:rsidP="00D719A4">
      <w:pPr>
        <w:jc w:val="both"/>
        <w:rPr>
          <w:sz w:val="22"/>
          <w:szCs w:val="22"/>
        </w:rPr>
      </w:pPr>
    </w:p>
    <w:p w14:paraId="5F2892DE" w14:textId="77777777" w:rsidR="00B916F8" w:rsidRPr="00D719A4" w:rsidRDefault="00B916F8" w:rsidP="00D719A4">
      <w:pPr>
        <w:jc w:val="both"/>
        <w:rPr>
          <w:b/>
          <w:i/>
          <w:sz w:val="22"/>
          <w:szCs w:val="22"/>
        </w:rPr>
      </w:pPr>
      <w:r w:rsidRPr="00D719A4">
        <w:rPr>
          <w:b/>
          <w:i/>
          <w:sz w:val="22"/>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3297445D" w14:textId="77777777" w:rsidR="00B916F8" w:rsidRPr="00B4537B" w:rsidRDefault="00B916F8" w:rsidP="00D719A4">
      <w:pPr>
        <w:jc w:val="both"/>
        <w:rPr>
          <w:b/>
          <w:bCs/>
          <w:i/>
          <w:iCs/>
          <w:sz w:val="22"/>
          <w:szCs w:val="22"/>
          <w:u w:val="single"/>
        </w:rPr>
      </w:pPr>
      <w:r w:rsidRPr="00D719A4">
        <w:rPr>
          <w:b/>
          <w:bCs/>
          <w:i/>
          <w:iCs/>
          <w:sz w:val="22"/>
          <w:szCs w:val="22"/>
        </w:rPr>
        <w:t xml:space="preserve">Информация о величине процентной ставки купона на первый купонный период раскрывается Эмитентом в соответствии </w:t>
      </w:r>
      <w:r w:rsidRPr="00D045FF">
        <w:rPr>
          <w:b/>
          <w:bCs/>
          <w:i/>
          <w:iCs/>
          <w:sz w:val="22"/>
          <w:szCs w:val="22"/>
        </w:rPr>
        <w:t xml:space="preserve">с п. 11 Программы </w:t>
      </w:r>
      <w:r w:rsidRPr="00D045FF">
        <w:rPr>
          <w:b/>
          <w:bCs/>
          <w:i/>
          <w:sz w:val="22"/>
          <w:szCs w:val="22"/>
        </w:rPr>
        <w:t>и п.</w:t>
      </w:r>
      <w:r w:rsidR="004C6105" w:rsidRPr="00D045FF">
        <w:rPr>
          <w:b/>
          <w:bCs/>
          <w:i/>
          <w:sz w:val="22"/>
          <w:szCs w:val="22"/>
        </w:rPr>
        <w:t xml:space="preserve"> </w:t>
      </w:r>
      <w:r w:rsidRPr="00D045FF">
        <w:rPr>
          <w:b/>
          <w:bCs/>
          <w:i/>
          <w:sz w:val="22"/>
          <w:szCs w:val="22"/>
        </w:rPr>
        <w:t xml:space="preserve">8.11 Проспекта </w:t>
      </w:r>
      <w:r w:rsidRPr="00B4537B">
        <w:rPr>
          <w:b/>
          <w:i/>
          <w:sz w:val="22"/>
          <w:u w:val="single"/>
        </w:rPr>
        <w:t>и/или устанавливается соответствующими Условиями выпуска</w:t>
      </w:r>
      <w:r w:rsidRPr="00B4537B">
        <w:rPr>
          <w:b/>
          <w:bCs/>
          <w:i/>
          <w:iCs/>
          <w:sz w:val="22"/>
          <w:szCs w:val="22"/>
          <w:u w:val="single"/>
        </w:rPr>
        <w:t xml:space="preserve">. </w:t>
      </w:r>
    </w:p>
    <w:p w14:paraId="702664F8" w14:textId="77777777" w:rsidR="00576E2D" w:rsidRPr="00D719A4" w:rsidRDefault="00B916F8" w:rsidP="00D719A4">
      <w:pPr>
        <w:jc w:val="both"/>
        <w:rPr>
          <w:b/>
          <w:bCs/>
          <w:i/>
          <w:iCs/>
          <w:sz w:val="22"/>
          <w:szCs w:val="22"/>
        </w:rPr>
      </w:pPr>
      <w:r w:rsidRPr="00D719A4">
        <w:rPr>
          <w:b/>
          <w:bCs/>
          <w:i/>
          <w:iCs/>
          <w:sz w:val="22"/>
          <w:szCs w:val="22"/>
        </w:rPr>
        <w:t xml:space="preserve">Эмитент информирует Биржу и НРД о ставке купона на первый купонный период до даты начала размещения Биржевых </w:t>
      </w:r>
      <w:r w:rsidR="00576E2D" w:rsidRPr="00D719A4">
        <w:rPr>
          <w:b/>
          <w:bCs/>
          <w:i/>
          <w:iCs/>
          <w:sz w:val="22"/>
          <w:szCs w:val="22"/>
        </w:rPr>
        <w:t xml:space="preserve">облигаций. </w:t>
      </w:r>
    </w:p>
    <w:p w14:paraId="70AE398B" w14:textId="4CB27633" w:rsidR="00D719A4" w:rsidRDefault="00D719A4" w:rsidP="00D719A4">
      <w:pPr>
        <w:adjustRightInd w:val="0"/>
        <w:jc w:val="both"/>
        <w:rPr>
          <w:b/>
          <w:bCs/>
          <w:i/>
          <w:iCs/>
          <w:sz w:val="22"/>
          <w:szCs w:val="22"/>
        </w:rPr>
      </w:pPr>
    </w:p>
    <w:p w14:paraId="66E27CE2" w14:textId="77777777" w:rsidR="00B916F8" w:rsidRPr="00D719A4" w:rsidRDefault="00B916F8" w:rsidP="00D719A4">
      <w:pPr>
        <w:adjustRightInd w:val="0"/>
        <w:jc w:val="both"/>
        <w:rPr>
          <w:b/>
          <w:bCs/>
          <w:i/>
          <w:iCs/>
          <w:sz w:val="22"/>
          <w:szCs w:val="22"/>
        </w:rPr>
      </w:pPr>
      <w:r w:rsidRPr="00D719A4">
        <w:rPr>
          <w:b/>
          <w:bCs/>
          <w:i/>
          <w:iCs/>
          <w:sz w:val="22"/>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19DDDFD1" w14:textId="77777777" w:rsidR="00B916F8" w:rsidRPr="00D719A4" w:rsidRDefault="00B916F8" w:rsidP="00D719A4">
      <w:pPr>
        <w:adjustRightInd w:val="0"/>
        <w:jc w:val="both"/>
        <w:rPr>
          <w:b/>
          <w:bCs/>
          <w:i/>
          <w:iCs/>
          <w:sz w:val="22"/>
          <w:szCs w:val="22"/>
        </w:rPr>
      </w:pPr>
      <w:r w:rsidRPr="00D719A4">
        <w:rPr>
          <w:b/>
          <w:bCs/>
          <w:i/>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FE0161C" w14:textId="77777777" w:rsidR="00B916F8" w:rsidRPr="00D719A4" w:rsidRDefault="00B916F8" w:rsidP="00D719A4">
      <w:pPr>
        <w:jc w:val="both"/>
        <w:rPr>
          <w:b/>
          <w:bCs/>
          <w:i/>
          <w:iCs/>
          <w:sz w:val="22"/>
          <w:szCs w:val="22"/>
        </w:rPr>
      </w:pPr>
      <w:r w:rsidRPr="00D719A4">
        <w:rPr>
          <w:b/>
          <w:bCs/>
          <w:i/>
          <w:iCs/>
          <w:sz w:val="22"/>
          <w:szCs w:val="22"/>
        </w:rPr>
        <w:t>В дату начала размещения Биржевых облигаций Участники торгов в течение периода подачи заявок</w:t>
      </w:r>
      <w:r w:rsidRPr="00D719A4">
        <w:rPr>
          <w:sz w:val="22"/>
          <w:szCs w:val="22"/>
        </w:rPr>
        <w:t xml:space="preserve"> </w:t>
      </w:r>
      <w:r w:rsidRPr="00D719A4">
        <w:rPr>
          <w:b/>
          <w:bCs/>
          <w:i/>
          <w:iCs/>
          <w:sz w:val="22"/>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02BD316D" w14:textId="77777777" w:rsidR="00B916F8" w:rsidRPr="00D719A4" w:rsidRDefault="00B916F8" w:rsidP="00D719A4">
      <w:pPr>
        <w:jc w:val="both"/>
        <w:rPr>
          <w:b/>
          <w:bCs/>
          <w:i/>
          <w:iCs/>
          <w:sz w:val="22"/>
          <w:szCs w:val="22"/>
        </w:rPr>
      </w:pPr>
      <w:r w:rsidRPr="00D719A4">
        <w:rPr>
          <w:b/>
          <w:bCs/>
          <w:i/>
          <w:iCs/>
          <w:sz w:val="22"/>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w:t>
      </w:r>
    </w:p>
    <w:p w14:paraId="2F1DE2D0" w14:textId="77777777" w:rsidR="00B916F8" w:rsidRPr="00D719A4" w:rsidRDefault="00B916F8" w:rsidP="00D719A4">
      <w:pPr>
        <w:jc w:val="both"/>
        <w:rPr>
          <w:b/>
          <w:bCs/>
          <w:i/>
          <w:iCs/>
          <w:sz w:val="22"/>
          <w:szCs w:val="22"/>
        </w:rPr>
      </w:pPr>
      <w:r w:rsidRPr="00D719A4">
        <w:rPr>
          <w:b/>
          <w:bCs/>
          <w:i/>
          <w:iCs/>
          <w:sz w:val="22"/>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14:paraId="28931298" w14:textId="77777777" w:rsidR="00B916F8" w:rsidRPr="00D719A4" w:rsidRDefault="00B916F8" w:rsidP="00D719A4">
      <w:pPr>
        <w:jc w:val="both"/>
        <w:rPr>
          <w:b/>
          <w:bCs/>
          <w:i/>
          <w:iCs/>
          <w:sz w:val="22"/>
          <w:szCs w:val="22"/>
        </w:rPr>
      </w:pPr>
      <w:r w:rsidRPr="00D719A4">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2D3D1136" w14:textId="77777777" w:rsidR="00B916F8" w:rsidRPr="00D719A4" w:rsidRDefault="00B916F8" w:rsidP="00D719A4">
      <w:pPr>
        <w:jc w:val="both"/>
        <w:rPr>
          <w:b/>
          <w:bCs/>
          <w:i/>
          <w:iCs/>
          <w:sz w:val="22"/>
          <w:szCs w:val="22"/>
        </w:rPr>
      </w:pPr>
      <w:r w:rsidRPr="00D719A4">
        <w:rPr>
          <w:b/>
          <w:bCs/>
          <w:i/>
          <w:iCs/>
          <w:sz w:val="22"/>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AC9FCBE" w14:textId="142D8227" w:rsidR="00B916F8" w:rsidRPr="00D719A4" w:rsidRDefault="00B916F8" w:rsidP="00D719A4">
      <w:pPr>
        <w:jc w:val="both"/>
        <w:rPr>
          <w:sz w:val="22"/>
          <w:szCs w:val="22"/>
        </w:rPr>
      </w:pPr>
      <w:r w:rsidRPr="00D719A4">
        <w:rPr>
          <w:b/>
          <w:bCs/>
          <w:i/>
          <w:iCs/>
          <w:sz w:val="22"/>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p>
    <w:p w14:paraId="51F1BA5F" w14:textId="7FD94FAE" w:rsidR="00F46821" w:rsidRPr="00D719A4" w:rsidRDefault="00B916F8" w:rsidP="00D719A4">
      <w:pPr>
        <w:jc w:val="both"/>
        <w:rPr>
          <w:b/>
          <w:bCs/>
          <w:i/>
          <w:iCs/>
          <w:sz w:val="22"/>
          <w:szCs w:val="22"/>
        </w:rPr>
      </w:pPr>
      <w:r w:rsidRPr="00D719A4">
        <w:rPr>
          <w:b/>
          <w:bCs/>
          <w:i/>
          <w:iCs/>
          <w:sz w:val="22"/>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w:t>
      </w:r>
      <w:r w:rsidR="003866EA">
        <w:rPr>
          <w:b/>
          <w:bCs/>
          <w:i/>
          <w:iCs/>
          <w:sz w:val="22"/>
          <w:szCs w:val="22"/>
        </w:rPr>
        <w:t xml:space="preserve">Эмитент (через </w:t>
      </w:r>
      <w:r w:rsidRPr="00D719A4">
        <w:rPr>
          <w:b/>
          <w:bCs/>
          <w:i/>
          <w:iCs/>
          <w:sz w:val="22"/>
          <w:szCs w:val="22"/>
        </w:rPr>
        <w:t>Андеррайтер</w:t>
      </w:r>
      <w:r w:rsidR="003866EA">
        <w:rPr>
          <w:b/>
          <w:bCs/>
          <w:i/>
          <w:iCs/>
          <w:sz w:val="22"/>
          <w:szCs w:val="22"/>
        </w:rPr>
        <w:t>а)</w:t>
      </w:r>
      <w:r w:rsidRPr="00D719A4">
        <w:rPr>
          <w:b/>
          <w:bCs/>
          <w:i/>
          <w:iCs/>
          <w:sz w:val="22"/>
          <w:szCs w:val="22"/>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w:t>
      </w:r>
      <w:r w:rsidR="00D045FF">
        <w:rPr>
          <w:b/>
          <w:bCs/>
          <w:i/>
          <w:iCs/>
          <w:sz w:val="22"/>
          <w:szCs w:val="22"/>
        </w:rPr>
        <w:t>о</w:t>
      </w:r>
      <w:r w:rsidRPr="00D719A4">
        <w:rPr>
          <w:b/>
          <w:bCs/>
          <w:i/>
          <w:iCs/>
          <w:sz w:val="22"/>
          <w:szCs w:val="22"/>
        </w:rPr>
        <w:t xml:space="preserve"> исполнение заключенных с ними Предварительных договоров. </w:t>
      </w:r>
    </w:p>
    <w:p w14:paraId="4187B4F0" w14:textId="77777777" w:rsidR="00F46821" w:rsidRPr="00D719A4" w:rsidRDefault="00F46821" w:rsidP="00D719A4">
      <w:pPr>
        <w:jc w:val="both"/>
        <w:rPr>
          <w:b/>
          <w:bCs/>
          <w:i/>
          <w:iCs/>
          <w:sz w:val="22"/>
          <w:szCs w:val="22"/>
        </w:rPr>
      </w:pPr>
      <w:r w:rsidRPr="00D719A4">
        <w:rPr>
          <w:b/>
          <w:bCs/>
          <w:i/>
          <w:iCs/>
          <w:sz w:val="22"/>
          <w:szCs w:val="22"/>
        </w:rPr>
        <w:t xml:space="preserve">Факт </w:t>
      </w:r>
      <w:proofErr w:type="spellStart"/>
      <w:r w:rsidRPr="00D719A4">
        <w:rPr>
          <w:b/>
          <w:bCs/>
          <w:i/>
          <w:iCs/>
          <w:sz w:val="22"/>
          <w:szCs w:val="22"/>
        </w:rPr>
        <w:t>невыставления</w:t>
      </w:r>
      <w:proofErr w:type="spellEnd"/>
      <w:r w:rsidRPr="00D719A4">
        <w:rPr>
          <w:b/>
          <w:bCs/>
          <w:i/>
          <w:iCs/>
          <w:sz w:val="22"/>
          <w:szCs w:val="22"/>
        </w:rPr>
        <w:t xml:space="preserve"> встречной адресной заявки Андеррайтером будет означать, что Эмитентом было принято решение об отклонении Заявки.</w:t>
      </w:r>
    </w:p>
    <w:p w14:paraId="0E3540A5" w14:textId="047D8001" w:rsidR="00576E2D" w:rsidRPr="00D719A4" w:rsidRDefault="00F46821" w:rsidP="00D719A4">
      <w:pPr>
        <w:jc w:val="both"/>
        <w:rPr>
          <w:b/>
          <w:bCs/>
          <w:i/>
          <w:iCs/>
          <w:sz w:val="22"/>
          <w:szCs w:val="22"/>
        </w:rPr>
      </w:pPr>
      <w:r w:rsidRPr="00D719A4">
        <w:rPr>
          <w:b/>
          <w:bCs/>
          <w:i/>
          <w:iCs/>
          <w:sz w:val="22"/>
          <w:szCs w:val="22"/>
        </w:rPr>
        <w:t xml:space="preserve">Неудовлетворенные заявки Участников торгов отклоняются Андеррайтером. </w:t>
      </w:r>
    </w:p>
    <w:p w14:paraId="2BFDAB2C" w14:textId="77777777" w:rsidR="00B916F8" w:rsidRPr="00D719A4" w:rsidRDefault="00B916F8" w:rsidP="00D719A4">
      <w:pPr>
        <w:jc w:val="both"/>
        <w:rPr>
          <w:b/>
          <w:bCs/>
          <w:i/>
          <w:iCs/>
          <w:sz w:val="22"/>
          <w:szCs w:val="22"/>
        </w:rPr>
      </w:pPr>
      <w:r w:rsidRPr="00D719A4">
        <w:rPr>
          <w:b/>
          <w:bCs/>
          <w:i/>
          <w:iCs/>
          <w:sz w:val="22"/>
          <w:szCs w:val="22"/>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w:t>
      </w:r>
      <w:r w:rsidRPr="00D719A4">
        <w:rPr>
          <w:b/>
          <w:bCs/>
          <w:i/>
          <w:iCs/>
          <w:sz w:val="22"/>
          <w:szCs w:val="22"/>
        </w:rPr>
        <w:lastRenderedPageBreak/>
        <w:t>размещения подавать адресные заявки на покупку Биржевых облигаций по Цене размещения в адрес Андеррайтера.</w:t>
      </w:r>
    </w:p>
    <w:p w14:paraId="3D9C776C" w14:textId="77777777" w:rsidR="00B916F8" w:rsidRPr="00D719A4" w:rsidRDefault="00B916F8" w:rsidP="00D719A4">
      <w:pPr>
        <w:jc w:val="both"/>
        <w:rPr>
          <w:b/>
          <w:bCs/>
          <w:i/>
          <w:iCs/>
          <w:sz w:val="22"/>
          <w:szCs w:val="22"/>
        </w:rPr>
      </w:pPr>
      <w:r w:rsidRPr="00D719A4">
        <w:rPr>
          <w:b/>
          <w:bCs/>
          <w:i/>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69E4C2B" w14:textId="046246EE" w:rsidR="00B916F8" w:rsidRPr="00D719A4" w:rsidRDefault="00B916F8" w:rsidP="00D719A4">
      <w:pPr>
        <w:jc w:val="both"/>
        <w:rPr>
          <w:b/>
          <w:bCs/>
          <w:i/>
          <w:iCs/>
          <w:sz w:val="22"/>
          <w:szCs w:val="22"/>
        </w:rPr>
      </w:pPr>
      <w:r w:rsidRPr="00D719A4">
        <w:rPr>
          <w:b/>
          <w:bCs/>
          <w:i/>
          <w:iCs/>
          <w:sz w:val="22"/>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D719A4">
        <w:rPr>
          <w:sz w:val="22"/>
          <w:szCs w:val="22"/>
        </w:rPr>
        <w:t xml:space="preserve"> </w:t>
      </w:r>
      <w:r w:rsidRPr="00D719A4">
        <w:rPr>
          <w:b/>
          <w:bCs/>
          <w:i/>
          <w:iCs/>
          <w:sz w:val="22"/>
          <w:szCs w:val="22"/>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w:t>
      </w:r>
      <w:r w:rsidR="00115EA2">
        <w:rPr>
          <w:b/>
          <w:bCs/>
          <w:i/>
          <w:iCs/>
          <w:sz w:val="22"/>
          <w:szCs w:val="22"/>
        </w:rPr>
        <w:t xml:space="preserve">Эмитент (через </w:t>
      </w:r>
      <w:r w:rsidRPr="00D719A4">
        <w:rPr>
          <w:b/>
          <w:bCs/>
          <w:i/>
          <w:iCs/>
          <w:sz w:val="22"/>
          <w:szCs w:val="22"/>
        </w:rPr>
        <w:t>Андеррайтер</w:t>
      </w:r>
      <w:r w:rsidR="00115EA2">
        <w:rPr>
          <w:b/>
          <w:bCs/>
          <w:i/>
          <w:iCs/>
          <w:sz w:val="22"/>
          <w:szCs w:val="22"/>
        </w:rPr>
        <w:t>а)</w:t>
      </w:r>
      <w:r w:rsidRPr="00D719A4">
        <w:rPr>
          <w:b/>
          <w:bCs/>
          <w:i/>
          <w:iCs/>
          <w:sz w:val="22"/>
          <w:szCs w:val="22"/>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4AFDBD92" w14:textId="77777777" w:rsidR="00115EA2" w:rsidRDefault="00115EA2" w:rsidP="00D719A4">
      <w:pPr>
        <w:jc w:val="both"/>
        <w:rPr>
          <w:b/>
          <w:bCs/>
          <w:i/>
          <w:iCs/>
          <w:sz w:val="22"/>
          <w:szCs w:val="22"/>
        </w:rPr>
      </w:pPr>
    </w:p>
    <w:p w14:paraId="71DCD09B" w14:textId="77777777" w:rsidR="00B916F8" w:rsidRPr="00D719A4" w:rsidRDefault="00B916F8" w:rsidP="00D719A4">
      <w:pPr>
        <w:jc w:val="both"/>
        <w:rPr>
          <w:b/>
          <w:bCs/>
          <w:i/>
          <w:iCs/>
          <w:sz w:val="22"/>
          <w:szCs w:val="22"/>
        </w:rPr>
      </w:pPr>
      <w:r w:rsidRPr="00D719A4">
        <w:rPr>
          <w:b/>
          <w:bCs/>
          <w:i/>
          <w:iCs/>
          <w:sz w:val="22"/>
          <w:szCs w:val="22"/>
        </w:rPr>
        <w:t>Заявки на приобретение Биржевых облигаций направляются Участниками торгов в адрес Андеррайтера.</w:t>
      </w:r>
    </w:p>
    <w:p w14:paraId="3F3BB2FC" w14:textId="77777777" w:rsidR="00B916F8" w:rsidRPr="00D719A4" w:rsidRDefault="00B916F8" w:rsidP="00D719A4">
      <w:pPr>
        <w:jc w:val="both"/>
        <w:rPr>
          <w:b/>
          <w:bCs/>
          <w:i/>
          <w:iCs/>
          <w:sz w:val="22"/>
          <w:szCs w:val="22"/>
        </w:rPr>
      </w:pPr>
      <w:r w:rsidRPr="00D719A4">
        <w:rPr>
          <w:b/>
          <w:bCs/>
          <w:i/>
          <w:iCs/>
          <w:sz w:val="22"/>
          <w:szCs w:val="22"/>
        </w:rPr>
        <w:t>Заявка на приобретение должна содержать следующие значимые условия:</w:t>
      </w:r>
    </w:p>
    <w:p w14:paraId="704E3DF1" w14:textId="77777777" w:rsidR="00B916F8" w:rsidRPr="00D719A4" w:rsidRDefault="00B916F8" w:rsidP="00D719A4">
      <w:pPr>
        <w:numPr>
          <w:ilvl w:val="0"/>
          <w:numId w:val="1"/>
        </w:numPr>
        <w:ind w:left="0" w:firstLine="0"/>
        <w:jc w:val="both"/>
        <w:rPr>
          <w:b/>
          <w:bCs/>
          <w:i/>
          <w:iCs/>
          <w:sz w:val="22"/>
          <w:szCs w:val="22"/>
        </w:rPr>
      </w:pPr>
      <w:r w:rsidRPr="00D719A4">
        <w:rPr>
          <w:b/>
          <w:bCs/>
          <w:i/>
          <w:iCs/>
          <w:sz w:val="22"/>
          <w:szCs w:val="22"/>
        </w:rPr>
        <w:t>цена приобретения;</w:t>
      </w:r>
    </w:p>
    <w:p w14:paraId="04AB42F0" w14:textId="77777777" w:rsidR="00B916F8" w:rsidRPr="00D719A4" w:rsidRDefault="00B916F8" w:rsidP="00D719A4">
      <w:pPr>
        <w:numPr>
          <w:ilvl w:val="0"/>
          <w:numId w:val="1"/>
        </w:numPr>
        <w:ind w:left="0" w:firstLine="0"/>
        <w:jc w:val="both"/>
        <w:rPr>
          <w:b/>
          <w:bCs/>
          <w:i/>
          <w:iCs/>
          <w:sz w:val="22"/>
          <w:szCs w:val="22"/>
        </w:rPr>
      </w:pPr>
      <w:r w:rsidRPr="00D719A4">
        <w:rPr>
          <w:b/>
          <w:bCs/>
          <w:i/>
          <w:iCs/>
          <w:sz w:val="22"/>
          <w:szCs w:val="22"/>
        </w:rPr>
        <w:t>количество Биржевых облигаций;</w:t>
      </w:r>
    </w:p>
    <w:p w14:paraId="39339262" w14:textId="77777777" w:rsidR="00B916F8" w:rsidRPr="00D719A4" w:rsidRDefault="00B916F8" w:rsidP="00D719A4">
      <w:pPr>
        <w:numPr>
          <w:ilvl w:val="0"/>
          <w:numId w:val="1"/>
        </w:numPr>
        <w:ind w:left="0" w:firstLine="0"/>
        <w:jc w:val="both"/>
        <w:rPr>
          <w:b/>
          <w:bCs/>
          <w:i/>
          <w:iCs/>
          <w:sz w:val="22"/>
          <w:szCs w:val="22"/>
        </w:rPr>
      </w:pPr>
      <w:r w:rsidRPr="00D719A4">
        <w:rPr>
          <w:b/>
          <w:bCs/>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A837EFD" w14:textId="77777777" w:rsidR="00B916F8" w:rsidRPr="00D719A4" w:rsidRDefault="00B916F8" w:rsidP="00D719A4">
      <w:pPr>
        <w:numPr>
          <w:ilvl w:val="0"/>
          <w:numId w:val="1"/>
        </w:numPr>
        <w:ind w:left="0" w:firstLine="0"/>
        <w:jc w:val="both"/>
        <w:rPr>
          <w:b/>
          <w:bCs/>
          <w:i/>
          <w:iCs/>
          <w:sz w:val="22"/>
          <w:szCs w:val="22"/>
        </w:rPr>
      </w:pPr>
      <w:r w:rsidRPr="00D719A4">
        <w:rPr>
          <w:b/>
          <w:bCs/>
          <w:i/>
          <w:iCs/>
          <w:sz w:val="22"/>
          <w:szCs w:val="22"/>
        </w:rPr>
        <w:t>прочие параметры в соответствии с Правилами Биржи.</w:t>
      </w:r>
    </w:p>
    <w:p w14:paraId="30075A2E" w14:textId="77777777" w:rsidR="00115EA2" w:rsidRDefault="00115EA2" w:rsidP="00D719A4">
      <w:pPr>
        <w:jc w:val="both"/>
        <w:rPr>
          <w:b/>
          <w:bCs/>
          <w:i/>
          <w:iCs/>
          <w:sz w:val="22"/>
          <w:szCs w:val="22"/>
        </w:rPr>
      </w:pPr>
    </w:p>
    <w:p w14:paraId="71AB6B07" w14:textId="77777777" w:rsidR="00B916F8" w:rsidRPr="00D719A4" w:rsidRDefault="00B916F8" w:rsidP="00D719A4">
      <w:pPr>
        <w:jc w:val="both"/>
        <w:rPr>
          <w:b/>
          <w:bCs/>
          <w:i/>
          <w:iCs/>
          <w:sz w:val="22"/>
          <w:szCs w:val="22"/>
        </w:rPr>
      </w:pPr>
      <w:r w:rsidRPr="00D719A4">
        <w:rPr>
          <w:b/>
          <w:bCs/>
          <w:i/>
          <w:iCs/>
          <w:sz w:val="22"/>
          <w:szCs w:val="22"/>
        </w:rPr>
        <w:t>В качестве цены приобретения должна быть указана Цена размещения Биржевых облигаций, установленная в соответствии с</w:t>
      </w:r>
      <w:r w:rsidR="00C44460" w:rsidRPr="00D719A4">
        <w:rPr>
          <w:b/>
          <w:bCs/>
          <w:i/>
          <w:iCs/>
          <w:sz w:val="22"/>
          <w:szCs w:val="22"/>
        </w:rPr>
        <w:t xml:space="preserve"> </w:t>
      </w:r>
      <w:r w:rsidR="00C44460" w:rsidRPr="002D59B1">
        <w:rPr>
          <w:b/>
          <w:bCs/>
          <w:i/>
          <w:iCs/>
          <w:sz w:val="22"/>
          <w:szCs w:val="22"/>
        </w:rPr>
        <w:t>Программой</w:t>
      </w:r>
      <w:r w:rsidRPr="002D59B1">
        <w:rPr>
          <w:b/>
          <w:bCs/>
          <w:i/>
          <w:iCs/>
          <w:sz w:val="22"/>
          <w:szCs w:val="22"/>
        </w:rPr>
        <w:t>.</w:t>
      </w:r>
    </w:p>
    <w:p w14:paraId="5835D172" w14:textId="77777777" w:rsidR="00B916F8" w:rsidRPr="00D719A4" w:rsidRDefault="00B916F8" w:rsidP="00D719A4">
      <w:pPr>
        <w:jc w:val="both"/>
        <w:rPr>
          <w:b/>
          <w:bCs/>
          <w:i/>
          <w:iCs/>
          <w:sz w:val="22"/>
          <w:szCs w:val="22"/>
        </w:rPr>
      </w:pPr>
      <w:r w:rsidRPr="00D719A4">
        <w:rPr>
          <w:b/>
          <w:bCs/>
          <w:i/>
          <w:iCs/>
          <w:sz w:val="22"/>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3B0DD74" w14:textId="77777777" w:rsidR="00B916F8" w:rsidRPr="00D719A4" w:rsidRDefault="00B916F8" w:rsidP="00D719A4">
      <w:pPr>
        <w:jc w:val="both"/>
        <w:rPr>
          <w:b/>
          <w:bCs/>
          <w:i/>
          <w:iCs/>
          <w:sz w:val="22"/>
          <w:szCs w:val="22"/>
        </w:rPr>
      </w:pPr>
      <w:r w:rsidRPr="00D719A4">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32C7937" w14:textId="77777777" w:rsidR="00B916F8" w:rsidRPr="00D719A4" w:rsidRDefault="00B916F8" w:rsidP="00D719A4">
      <w:pPr>
        <w:widowControl w:val="0"/>
        <w:adjustRightInd w:val="0"/>
        <w:jc w:val="both"/>
        <w:rPr>
          <w:b/>
          <w:bCs/>
          <w:i/>
          <w:iCs/>
          <w:sz w:val="22"/>
          <w:szCs w:val="22"/>
        </w:rPr>
      </w:pPr>
      <w:r w:rsidRPr="00D719A4">
        <w:rPr>
          <w:b/>
          <w:bCs/>
          <w:i/>
          <w:iCs/>
          <w:sz w:val="22"/>
          <w:szCs w:val="22"/>
        </w:rPr>
        <w:t>Заявки, не соответствующие изложенным выше требованиям, не принимаются.</w:t>
      </w:r>
    </w:p>
    <w:p w14:paraId="6C331728" w14:textId="77777777" w:rsidR="00B916F8" w:rsidRPr="00D719A4" w:rsidRDefault="00B916F8" w:rsidP="00D719A4">
      <w:pPr>
        <w:jc w:val="both"/>
        <w:rPr>
          <w:b/>
          <w:bCs/>
          <w:i/>
          <w:iCs/>
          <w:sz w:val="22"/>
          <w:szCs w:val="22"/>
        </w:rPr>
      </w:pPr>
      <w:r w:rsidRPr="00D719A4">
        <w:rPr>
          <w:b/>
          <w:bCs/>
          <w:i/>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7F0C541C" w14:textId="77777777" w:rsidR="00B916F8" w:rsidRPr="00D719A4" w:rsidRDefault="00B916F8" w:rsidP="00D719A4">
      <w:pPr>
        <w:jc w:val="both"/>
        <w:rPr>
          <w:b/>
          <w:bCs/>
          <w:i/>
          <w:iCs/>
          <w:sz w:val="22"/>
          <w:szCs w:val="22"/>
        </w:rPr>
      </w:pPr>
      <w:r w:rsidRPr="00D719A4">
        <w:rPr>
          <w:b/>
          <w:bCs/>
          <w:i/>
          <w:iCs/>
          <w:sz w:val="22"/>
          <w:szCs w:val="22"/>
        </w:rPr>
        <w:t>Приобретение Биржевых облигаций Эмитента в ходе их размещения не может быть осуществлено за счет Эмитента.</w:t>
      </w:r>
    </w:p>
    <w:p w14:paraId="1703BCAC" w14:textId="77777777" w:rsidR="00B916F8" w:rsidRPr="00D719A4" w:rsidRDefault="00B916F8" w:rsidP="00D719A4">
      <w:pPr>
        <w:adjustRightInd w:val="0"/>
        <w:jc w:val="both"/>
        <w:rPr>
          <w:bCs/>
          <w:sz w:val="22"/>
          <w:szCs w:val="22"/>
        </w:rPr>
      </w:pPr>
    </w:p>
    <w:p w14:paraId="0569C7C3" w14:textId="77777777" w:rsidR="00B916F8" w:rsidRPr="00D719A4" w:rsidRDefault="00B916F8" w:rsidP="00D719A4">
      <w:pPr>
        <w:adjustRightInd w:val="0"/>
        <w:jc w:val="both"/>
        <w:rPr>
          <w:b/>
          <w:bCs/>
          <w:i/>
          <w:iCs/>
          <w:sz w:val="22"/>
          <w:szCs w:val="22"/>
        </w:rPr>
      </w:pPr>
      <w:r w:rsidRPr="00D719A4">
        <w:rPr>
          <w:bCs/>
          <w:sz w:val="22"/>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6213CEF" w14:textId="67108D10" w:rsidR="00B916F8" w:rsidRPr="00D719A4" w:rsidRDefault="00B916F8" w:rsidP="00D719A4">
      <w:pPr>
        <w:jc w:val="both"/>
        <w:rPr>
          <w:b/>
          <w:bCs/>
          <w:i/>
          <w:iCs/>
          <w:sz w:val="22"/>
          <w:szCs w:val="22"/>
        </w:rPr>
      </w:pPr>
      <w:r w:rsidRPr="00D719A4">
        <w:rPr>
          <w:b/>
          <w:bCs/>
          <w:i/>
          <w:iCs/>
          <w:sz w:val="22"/>
          <w:szCs w:val="22"/>
        </w:rPr>
        <w:t xml:space="preserve">При размещении Биржевых облигаций путем Формирования книги заявок Андеррайтер </w:t>
      </w:r>
      <w:r w:rsidR="00115EA2">
        <w:rPr>
          <w:b/>
          <w:bCs/>
          <w:i/>
          <w:iCs/>
          <w:sz w:val="22"/>
          <w:szCs w:val="22"/>
        </w:rPr>
        <w:t>по поручению Эмитента вправе</w:t>
      </w:r>
      <w:r w:rsidRPr="00D719A4">
        <w:rPr>
          <w:b/>
          <w:bCs/>
          <w:i/>
          <w:iCs/>
          <w:sz w:val="22"/>
          <w:szCs w:val="22"/>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42B8667" w14:textId="6251B5A6" w:rsidR="00B916F8" w:rsidRPr="00D719A4" w:rsidRDefault="00B916F8" w:rsidP="00D719A4">
      <w:pPr>
        <w:jc w:val="both"/>
        <w:rPr>
          <w:b/>
          <w:bCs/>
          <w:sz w:val="22"/>
          <w:szCs w:val="22"/>
        </w:rPr>
      </w:pPr>
      <w:r w:rsidRPr="00D719A4">
        <w:rPr>
          <w:b/>
          <w:bCs/>
          <w:i/>
          <w:iCs/>
          <w:sz w:val="22"/>
          <w:szCs w:val="22"/>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00115EA2">
        <w:rPr>
          <w:b/>
          <w:bCs/>
          <w:i/>
          <w:iCs/>
          <w:sz w:val="22"/>
          <w:szCs w:val="22"/>
        </w:rPr>
        <w:t xml:space="preserve">Эмитент (через </w:t>
      </w:r>
      <w:r w:rsidRPr="00D719A4">
        <w:rPr>
          <w:b/>
          <w:bCs/>
          <w:i/>
          <w:iCs/>
          <w:sz w:val="22"/>
          <w:szCs w:val="22"/>
        </w:rPr>
        <w:t>Андеррайтер</w:t>
      </w:r>
      <w:r w:rsidR="00115EA2">
        <w:rPr>
          <w:b/>
          <w:bCs/>
          <w:i/>
          <w:iCs/>
          <w:sz w:val="22"/>
          <w:szCs w:val="22"/>
        </w:rPr>
        <w:t>а)</w:t>
      </w:r>
      <w:r w:rsidRPr="00D719A4">
        <w:rPr>
          <w:b/>
          <w:bCs/>
          <w:i/>
          <w:iCs/>
          <w:sz w:val="22"/>
          <w:szCs w:val="22"/>
        </w:rPr>
        <w:t xml:space="preserve"> обязуются заключить в </w:t>
      </w:r>
      <w:r w:rsidRPr="00D719A4">
        <w:rPr>
          <w:b/>
          <w:bCs/>
          <w:i/>
          <w:iCs/>
          <w:sz w:val="22"/>
          <w:szCs w:val="22"/>
        </w:rPr>
        <w:lastRenderedPageBreak/>
        <w:t>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719A4">
        <w:rPr>
          <w:b/>
          <w:bCs/>
          <w:sz w:val="22"/>
          <w:szCs w:val="22"/>
        </w:rPr>
        <w:t xml:space="preserve">. </w:t>
      </w:r>
    </w:p>
    <w:p w14:paraId="14CFCE46" w14:textId="77777777" w:rsidR="00B916F8" w:rsidRPr="00D719A4" w:rsidRDefault="00B916F8" w:rsidP="00D719A4">
      <w:pPr>
        <w:jc w:val="both"/>
        <w:rPr>
          <w:b/>
          <w:bCs/>
          <w:i/>
          <w:sz w:val="22"/>
          <w:szCs w:val="22"/>
        </w:rPr>
      </w:pPr>
      <w:r w:rsidRPr="00D719A4">
        <w:rPr>
          <w:b/>
          <w:i/>
          <w:sz w:val="22"/>
          <w:szCs w:val="22"/>
          <w:lang w:val="x-none"/>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03291765" w14:textId="01008492" w:rsidR="00B916F8" w:rsidRPr="00660F56" w:rsidRDefault="00B916F8" w:rsidP="00D719A4">
      <w:pPr>
        <w:jc w:val="both"/>
        <w:rPr>
          <w:rStyle w:val="SUBST"/>
          <w:bCs/>
          <w:iCs/>
          <w:szCs w:val="22"/>
        </w:rPr>
      </w:pPr>
      <w:r w:rsidRPr="00D719A4">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опубликования в информационном ресурсе, обновляемом в режиме реального времени и предоставляемом информационным агентством (ранее и далее </w:t>
      </w:r>
      <w:r w:rsidR="00C44460" w:rsidRPr="00D719A4">
        <w:rPr>
          <w:rStyle w:val="SUBST"/>
          <w:bCs/>
          <w:iCs/>
          <w:szCs w:val="22"/>
        </w:rPr>
        <w:t>–</w:t>
      </w:r>
      <w:r w:rsidRPr="00D719A4">
        <w:rPr>
          <w:rStyle w:val="SUBST"/>
          <w:bCs/>
          <w:iCs/>
          <w:szCs w:val="22"/>
        </w:rPr>
        <w:t xml:space="preserve"> </w:t>
      </w:r>
      <w:r w:rsidR="00C44460" w:rsidRPr="00D719A4">
        <w:rPr>
          <w:rStyle w:val="SUBST"/>
          <w:bCs/>
          <w:iCs/>
          <w:szCs w:val="22"/>
        </w:rPr>
        <w:t>«</w:t>
      </w:r>
      <w:r w:rsidRPr="00D719A4">
        <w:rPr>
          <w:rStyle w:val="SUBST"/>
          <w:bCs/>
          <w:iCs/>
          <w:szCs w:val="22"/>
        </w:rPr>
        <w:t>Ленте новостей</w:t>
      </w:r>
      <w:r w:rsidR="00C44460" w:rsidRPr="00D719A4">
        <w:rPr>
          <w:rStyle w:val="SUBST"/>
          <w:bCs/>
          <w:iCs/>
          <w:szCs w:val="22"/>
        </w:rPr>
        <w:t>»</w:t>
      </w:r>
      <w:r w:rsidRPr="00D719A4">
        <w:rPr>
          <w:rStyle w:val="SUBST"/>
          <w:bCs/>
          <w:iCs/>
          <w:szCs w:val="22"/>
        </w:rPr>
        <w:t>),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14:paraId="5A732780" w14:textId="77777777" w:rsidR="00585EF1" w:rsidRPr="00660F56" w:rsidRDefault="00585EF1" w:rsidP="00D719A4">
      <w:pPr>
        <w:jc w:val="both"/>
        <w:rPr>
          <w:rStyle w:val="SUBST"/>
          <w:bCs/>
          <w:iCs/>
          <w:szCs w:val="22"/>
        </w:rPr>
      </w:pPr>
    </w:p>
    <w:p w14:paraId="0EBF40FB" w14:textId="77777777" w:rsidR="00B916F8" w:rsidRPr="00D719A4" w:rsidRDefault="00B916F8" w:rsidP="00D719A4">
      <w:pPr>
        <w:adjustRightInd w:val="0"/>
        <w:jc w:val="both"/>
        <w:rPr>
          <w:sz w:val="22"/>
          <w:szCs w:val="22"/>
        </w:rPr>
      </w:pPr>
      <w:r w:rsidRPr="00D719A4">
        <w:rPr>
          <w:sz w:val="22"/>
          <w:szCs w:val="22"/>
        </w:rPr>
        <w:t>порядок раскрытия информации о сроке для направления оферт от потенциальных приобретателей Биржевых облигаций с предложением зак</w:t>
      </w:r>
      <w:r w:rsidR="00383AF6" w:rsidRPr="00D719A4">
        <w:rPr>
          <w:sz w:val="22"/>
          <w:szCs w:val="22"/>
        </w:rPr>
        <w:t>лючить Предварительные договоры:</w:t>
      </w:r>
    </w:p>
    <w:p w14:paraId="5A2CA1BE" w14:textId="77777777" w:rsidR="00C44460" w:rsidRPr="00D719A4" w:rsidRDefault="00C44460" w:rsidP="00D719A4">
      <w:pPr>
        <w:adjustRightInd w:val="0"/>
        <w:jc w:val="both"/>
        <w:rPr>
          <w:sz w:val="22"/>
          <w:szCs w:val="22"/>
        </w:rPr>
      </w:pPr>
    </w:p>
    <w:p w14:paraId="7D45D794" w14:textId="77777777" w:rsidR="00C44460" w:rsidRPr="00D719A4" w:rsidRDefault="00C44460" w:rsidP="00D719A4">
      <w:pPr>
        <w:adjustRightInd w:val="0"/>
        <w:jc w:val="both"/>
        <w:rPr>
          <w:b/>
          <w:bCs/>
          <w:i/>
          <w:iCs/>
          <w:sz w:val="22"/>
          <w:szCs w:val="22"/>
        </w:rPr>
      </w:pPr>
      <w:r w:rsidRPr="00D719A4">
        <w:rPr>
          <w:b/>
          <w:bCs/>
          <w:i/>
          <w:iCs/>
          <w:sz w:val="22"/>
          <w:szCs w:val="22"/>
        </w:rPr>
        <w:t>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 11 Программы и п. 8.11 Проспекта.</w:t>
      </w:r>
    </w:p>
    <w:p w14:paraId="7B6C35A2" w14:textId="77777777" w:rsidR="00C44460" w:rsidRPr="00D719A4" w:rsidRDefault="00C44460" w:rsidP="00D719A4">
      <w:pPr>
        <w:adjustRightInd w:val="0"/>
        <w:jc w:val="both"/>
        <w:rPr>
          <w:b/>
          <w:bCs/>
          <w:i/>
          <w:iCs/>
          <w:sz w:val="22"/>
          <w:szCs w:val="22"/>
        </w:rPr>
      </w:pPr>
      <w:r w:rsidRPr="00D719A4">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1528536" w14:textId="61003806" w:rsidR="00B916F8" w:rsidRPr="00D719A4" w:rsidRDefault="00B916F8" w:rsidP="00D719A4">
      <w:pPr>
        <w:adjustRightInd w:val="0"/>
        <w:jc w:val="both"/>
        <w:rPr>
          <w:b/>
          <w:bCs/>
          <w:i/>
          <w:iCs/>
          <w:sz w:val="22"/>
          <w:szCs w:val="22"/>
        </w:rPr>
      </w:pPr>
      <w:r w:rsidRPr="00D719A4">
        <w:rPr>
          <w:b/>
          <w:bCs/>
          <w:i/>
          <w:iCs/>
          <w:sz w:val="22"/>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а также предварительные параметры размещения по Биржевым облигациям, при которых он готов приобрести Биржевые облигации на указанную максимальную сумму, </w:t>
      </w:r>
      <w:r w:rsidRPr="00D719A4">
        <w:rPr>
          <w:b/>
          <w:i/>
          <w:sz w:val="22"/>
          <w:szCs w:val="22"/>
        </w:rPr>
        <w:t>а также предпочтительный для лица, делающего оферту, способ получения акцепта</w:t>
      </w:r>
      <w:r w:rsidRPr="00D719A4">
        <w:rPr>
          <w:b/>
          <w:bCs/>
          <w:i/>
          <w:iCs/>
          <w:sz w:val="22"/>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55CD17BF" w14:textId="77777777" w:rsidR="00383AF6" w:rsidRPr="00D719A4" w:rsidRDefault="00383AF6" w:rsidP="00D719A4">
      <w:pPr>
        <w:adjustRightInd w:val="0"/>
        <w:jc w:val="both"/>
        <w:rPr>
          <w:b/>
          <w:bCs/>
          <w:i/>
          <w:iCs/>
          <w:sz w:val="22"/>
          <w:szCs w:val="22"/>
        </w:rPr>
      </w:pPr>
      <w:r w:rsidRPr="00D719A4">
        <w:rPr>
          <w:b/>
          <w:bCs/>
          <w:i/>
          <w:iCs/>
          <w:sz w:val="22"/>
          <w:szCs w:val="22"/>
        </w:rPr>
        <w:t>Прием оферт от потенциальных приобретателей (инвесторов) с предложением заключить</w:t>
      </w:r>
      <w:r w:rsidR="00585EF1" w:rsidRPr="00585EF1">
        <w:rPr>
          <w:b/>
          <w:bCs/>
          <w:i/>
          <w:iCs/>
          <w:sz w:val="22"/>
          <w:szCs w:val="22"/>
        </w:rPr>
        <w:t xml:space="preserve"> </w:t>
      </w:r>
      <w:r w:rsidRPr="00D719A4">
        <w:rPr>
          <w:b/>
          <w:bCs/>
          <w:i/>
          <w:iCs/>
          <w:sz w:val="22"/>
          <w:szCs w:val="22"/>
        </w:rPr>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Биржевых облигаций.</w:t>
      </w:r>
    </w:p>
    <w:p w14:paraId="3814DDE5" w14:textId="77777777" w:rsidR="00383AF6" w:rsidRPr="00D719A4" w:rsidRDefault="00383AF6" w:rsidP="00D719A4">
      <w:pPr>
        <w:adjustRightInd w:val="0"/>
        <w:jc w:val="both"/>
        <w:rPr>
          <w:b/>
          <w:bCs/>
          <w:i/>
          <w:iCs/>
          <w:sz w:val="22"/>
          <w:szCs w:val="22"/>
        </w:rPr>
      </w:pPr>
      <w:r w:rsidRPr="00D719A4">
        <w:rPr>
          <w:b/>
          <w:bCs/>
          <w:i/>
          <w:iCs/>
          <w:sz w:val="22"/>
          <w:szCs w:val="22"/>
        </w:rPr>
        <w:t>Андеррайтер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13916187" w14:textId="77777777" w:rsidR="00B916F8" w:rsidRPr="00D719A4" w:rsidRDefault="00B916F8" w:rsidP="00D719A4">
      <w:pPr>
        <w:adjustRightInd w:val="0"/>
        <w:jc w:val="both"/>
        <w:rPr>
          <w:b/>
          <w:bCs/>
          <w:i/>
          <w:iCs/>
          <w:sz w:val="22"/>
          <w:szCs w:val="22"/>
        </w:rPr>
      </w:pPr>
      <w:r w:rsidRPr="00D719A4">
        <w:rPr>
          <w:b/>
          <w:bCs/>
          <w:i/>
          <w:iCs/>
          <w:sz w:val="22"/>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4B572885" w14:textId="77777777" w:rsidR="00B916F8" w:rsidRPr="00D719A4" w:rsidRDefault="00B916F8" w:rsidP="00D719A4">
      <w:pPr>
        <w:adjustRightInd w:val="0"/>
        <w:jc w:val="both"/>
        <w:rPr>
          <w:b/>
          <w:bCs/>
          <w:i/>
          <w:iCs/>
          <w:sz w:val="22"/>
          <w:szCs w:val="22"/>
        </w:rPr>
      </w:pPr>
      <w:r w:rsidRPr="00D719A4">
        <w:rPr>
          <w:b/>
          <w:bCs/>
          <w:i/>
          <w:iCs/>
          <w:sz w:val="22"/>
          <w:szCs w:val="22"/>
        </w:rPr>
        <w:t xml:space="preserve">Информация об этом раскрывается в порядке и сроки, указанные в п. 11. Программы </w:t>
      </w:r>
      <w:r w:rsidRPr="00D719A4">
        <w:rPr>
          <w:b/>
          <w:bCs/>
          <w:i/>
          <w:sz w:val="22"/>
          <w:szCs w:val="22"/>
        </w:rPr>
        <w:t>и п.</w:t>
      </w:r>
      <w:r w:rsidR="00383AF6" w:rsidRPr="00D719A4">
        <w:rPr>
          <w:b/>
          <w:bCs/>
          <w:i/>
          <w:sz w:val="22"/>
          <w:szCs w:val="22"/>
        </w:rPr>
        <w:t xml:space="preserve"> </w:t>
      </w:r>
      <w:r w:rsidRPr="00D719A4">
        <w:rPr>
          <w:b/>
          <w:bCs/>
          <w:i/>
          <w:sz w:val="22"/>
          <w:szCs w:val="22"/>
        </w:rPr>
        <w:t>8.11 Проспекта</w:t>
      </w:r>
      <w:r w:rsidRPr="00D719A4">
        <w:rPr>
          <w:b/>
          <w:bCs/>
          <w:i/>
          <w:iCs/>
          <w:sz w:val="22"/>
          <w:szCs w:val="22"/>
        </w:rPr>
        <w:t>.</w:t>
      </w:r>
    </w:p>
    <w:p w14:paraId="69BA6429" w14:textId="77777777" w:rsidR="00B916F8" w:rsidRPr="00D719A4" w:rsidRDefault="00B916F8" w:rsidP="00D719A4">
      <w:pPr>
        <w:adjustRightInd w:val="0"/>
        <w:jc w:val="both"/>
        <w:rPr>
          <w:b/>
          <w:bCs/>
          <w:i/>
          <w:iCs/>
          <w:sz w:val="22"/>
          <w:szCs w:val="22"/>
        </w:rPr>
      </w:pPr>
    </w:p>
    <w:p w14:paraId="2EA15DAD" w14:textId="77777777" w:rsidR="00B916F8" w:rsidRPr="00D719A4" w:rsidRDefault="00B916F8" w:rsidP="00D719A4">
      <w:pPr>
        <w:adjustRightInd w:val="0"/>
        <w:jc w:val="both"/>
        <w:rPr>
          <w:sz w:val="22"/>
          <w:szCs w:val="22"/>
        </w:rPr>
      </w:pPr>
      <w:r w:rsidRPr="00D719A4">
        <w:rPr>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00383AF6" w:rsidRPr="00D719A4">
        <w:rPr>
          <w:sz w:val="22"/>
          <w:szCs w:val="22"/>
        </w:rPr>
        <w:t>:</w:t>
      </w:r>
    </w:p>
    <w:p w14:paraId="7F937515" w14:textId="77777777" w:rsidR="00B916F8" w:rsidRPr="00D719A4" w:rsidRDefault="00B916F8" w:rsidP="00D719A4">
      <w:pPr>
        <w:widowControl w:val="0"/>
        <w:jc w:val="both"/>
        <w:rPr>
          <w:sz w:val="22"/>
          <w:szCs w:val="22"/>
        </w:rPr>
      </w:pPr>
      <w:r w:rsidRPr="00D719A4">
        <w:rPr>
          <w:b/>
          <w:bCs/>
          <w:i/>
          <w:iCs/>
          <w:sz w:val="22"/>
          <w:szCs w:val="22"/>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w:t>
      </w:r>
      <w:r w:rsidR="00D719A4">
        <w:rPr>
          <w:b/>
          <w:bCs/>
          <w:i/>
          <w:iCs/>
          <w:sz w:val="22"/>
          <w:szCs w:val="22"/>
        </w:rPr>
        <w:t xml:space="preserve">п. </w:t>
      </w:r>
      <w:r w:rsidRPr="00D719A4">
        <w:rPr>
          <w:b/>
          <w:bCs/>
          <w:i/>
          <w:iCs/>
          <w:sz w:val="22"/>
          <w:szCs w:val="22"/>
        </w:rPr>
        <w:t>11. Программы</w:t>
      </w:r>
      <w:r w:rsidRPr="00D719A4">
        <w:rPr>
          <w:sz w:val="22"/>
          <w:szCs w:val="22"/>
        </w:rPr>
        <w:t xml:space="preserve"> </w:t>
      </w:r>
      <w:r w:rsidRPr="00D719A4">
        <w:rPr>
          <w:b/>
          <w:bCs/>
          <w:i/>
          <w:iCs/>
          <w:sz w:val="22"/>
          <w:szCs w:val="22"/>
        </w:rPr>
        <w:t>и п.</w:t>
      </w:r>
      <w:r w:rsidR="00383AF6" w:rsidRPr="00D719A4">
        <w:rPr>
          <w:b/>
          <w:bCs/>
          <w:i/>
          <w:iCs/>
          <w:sz w:val="22"/>
          <w:szCs w:val="22"/>
        </w:rPr>
        <w:t xml:space="preserve"> </w:t>
      </w:r>
      <w:r w:rsidRPr="00D719A4">
        <w:rPr>
          <w:b/>
          <w:bCs/>
          <w:i/>
          <w:iCs/>
          <w:sz w:val="22"/>
          <w:szCs w:val="22"/>
        </w:rPr>
        <w:t>8.11 Проспекта.</w:t>
      </w:r>
    </w:p>
    <w:p w14:paraId="56FFB285" w14:textId="77777777" w:rsidR="00B916F8" w:rsidRPr="00D719A4" w:rsidRDefault="00B916F8" w:rsidP="00D719A4">
      <w:pPr>
        <w:adjustRightInd w:val="0"/>
        <w:jc w:val="both"/>
        <w:rPr>
          <w:sz w:val="22"/>
          <w:szCs w:val="22"/>
        </w:rPr>
      </w:pPr>
      <w:r w:rsidRPr="00D719A4">
        <w:rPr>
          <w:b/>
          <w:bCs/>
          <w:i/>
          <w:iCs/>
          <w:sz w:val="22"/>
          <w:szCs w:val="22"/>
        </w:rPr>
        <w:t>Основные договоры купли-продажи Биржевых облигаций заключаются в порядке, указанном выше в настоящем пункте.</w:t>
      </w:r>
    </w:p>
    <w:p w14:paraId="2A7076F4" w14:textId="77777777" w:rsidR="00B916F8" w:rsidRPr="00D719A4" w:rsidRDefault="00B916F8" w:rsidP="00D719A4">
      <w:pPr>
        <w:widowControl w:val="0"/>
        <w:adjustRightInd w:val="0"/>
        <w:jc w:val="both"/>
        <w:rPr>
          <w:b/>
          <w:bCs/>
          <w:i/>
          <w:iCs/>
          <w:sz w:val="22"/>
          <w:szCs w:val="22"/>
        </w:rPr>
      </w:pPr>
    </w:p>
    <w:p w14:paraId="379031ED" w14:textId="77777777" w:rsidR="00B916F8" w:rsidRPr="00D719A4" w:rsidRDefault="00B916F8" w:rsidP="00D719A4">
      <w:pPr>
        <w:tabs>
          <w:tab w:val="center" w:pos="3606"/>
          <w:tab w:val="left" w:pos="5727"/>
        </w:tabs>
        <w:jc w:val="both"/>
        <w:rPr>
          <w:b/>
          <w:bCs/>
          <w:i/>
          <w:iCs/>
          <w:sz w:val="22"/>
          <w:szCs w:val="22"/>
        </w:rPr>
      </w:pPr>
      <w:r w:rsidRPr="00D719A4">
        <w:rPr>
          <w:b/>
          <w:bCs/>
          <w:i/>
          <w:iCs/>
          <w:sz w:val="22"/>
          <w:szCs w:val="22"/>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31D82F49" w14:textId="77777777" w:rsidR="00B916F8" w:rsidRPr="00D719A4" w:rsidRDefault="00B916F8" w:rsidP="00D719A4">
      <w:pPr>
        <w:adjustRightInd w:val="0"/>
        <w:jc w:val="both"/>
        <w:rPr>
          <w:sz w:val="22"/>
          <w:szCs w:val="22"/>
        </w:rPr>
      </w:pPr>
    </w:p>
    <w:p w14:paraId="4D9AC35C" w14:textId="77777777" w:rsidR="00B916F8" w:rsidRPr="00D719A4" w:rsidRDefault="00B916F8" w:rsidP="00D719A4">
      <w:pPr>
        <w:adjustRightInd w:val="0"/>
        <w:jc w:val="both"/>
        <w:rPr>
          <w:sz w:val="22"/>
          <w:szCs w:val="22"/>
        </w:rPr>
      </w:pPr>
      <w:r w:rsidRPr="00D719A4">
        <w:rPr>
          <w:sz w:val="22"/>
          <w:szCs w:val="22"/>
        </w:rPr>
        <w:lastRenderedPageBreak/>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D719A4">
        <w:rPr>
          <w:b/>
          <w:bCs/>
          <w:i/>
          <w:iCs/>
          <w:sz w:val="22"/>
          <w:szCs w:val="22"/>
        </w:rPr>
        <w:t>возможность преимущественного приобретения размещаемых Биржевых облигаций не установлена.</w:t>
      </w:r>
    </w:p>
    <w:p w14:paraId="454570F8" w14:textId="77777777" w:rsidR="00B916F8" w:rsidRPr="00D719A4" w:rsidRDefault="00B916F8" w:rsidP="00D719A4">
      <w:pPr>
        <w:adjustRightInd w:val="0"/>
        <w:jc w:val="both"/>
        <w:rPr>
          <w:sz w:val="22"/>
          <w:szCs w:val="22"/>
        </w:rPr>
      </w:pPr>
    </w:p>
    <w:p w14:paraId="140BBE0D" w14:textId="77777777" w:rsidR="00B916F8" w:rsidRPr="00D719A4" w:rsidRDefault="00B916F8" w:rsidP="00D719A4">
      <w:pPr>
        <w:adjustRightInd w:val="0"/>
        <w:jc w:val="both"/>
        <w:rPr>
          <w:sz w:val="22"/>
          <w:szCs w:val="22"/>
        </w:rPr>
      </w:pPr>
      <w:r w:rsidRPr="00D719A4">
        <w:rPr>
          <w:sz w:val="22"/>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D719A4">
        <w:rPr>
          <w:b/>
          <w:bCs/>
          <w:i/>
          <w:iCs/>
          <w:sz w:val="22"/>
          <w:szCs w:val="22"/>
        </w:rPr>
        <w:t xml:space="preserve">Биржевые облигации, размещаемые в рамках </w:t>
      </w:r>
      <w:r w:rsidR="00515763">
        <w:rPr>
          <w:b/>
          <w:bCs/>
          <w:i/>
          <w:iCs/>
          <w:sz w:val="22"/>
          <w:szCs w:val="22"/>
        </w:rPr>
        <w:t>П</w:t>
      </w:r>
      <w:r w:rsidRPr="00D719A4">
        <w:rPr>
          <w:b/>
          <w:bCs/>
          <w:i/>
          <w:iCs/>
          <w:sz w:val="22"/>
          <w:szCs w:val="22"/>
        </w:rPr>
        <w:t>рограммы, не являются именными</w:t>
      </w:r>
      <w:r w:rsidR="00D719A4" w:rsidRPr="00D719A4">
        <w:rPr>
          <w:b/>
          <w:bCs/>
          <w:i/>
          <w:iCs/>
          <w:sz w:val="22"/>
          <w:szCs w:val="22"/>
        </w:rPr>
        <w:t>.</w:t>
      </w:r>
    </w:p>
    <w:p w14:paraId="2186B80A" w14:textId="77777777" w:rsidR="00B916F8" w:rsidRPr="00D719A4" w:rsidRDefault="00B916F8" w:rsidP="00D719A4">
      <w:pPr>
        <w:adjustRightInd w:val="0"/>
        <w:jc w:val="both"/>
        <w:rPr>
          <w:sz w:val="22"/>
          <w:szCs w:val="22"/>
        </w:rPr>
      </w:pPr>
    </w:p>
    <w:p w14:paraId="484F1DC4" w14:textId="77777777" w:rsidR="00B916F8" w:rsidRPr="00D719A4" w:rsidRDefault="00B916F8" w:rsidP="00D719A4">
      <w:pPr>
        <w:adjustRightInd w:val="0"/>
        <w:jc w:val="both"/>
        <w:rPr>
          <w:sz w:val="22"/>
          <w:szCs w:val="22"/>
        </w:rPr>
      </w:pPr>
      <w:r w:rsidRPr="00D719A4">
        <w:rPr>
          <w:sz w:val="22"/>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E35C2A5" w14:textId="77777777" w:rsidR="00B916F8" w:rsidRPr="00D719A4" w:rsidRDefault="00B916F8" w:rsidP="00D719A4">
      <w:pPr>
        <w:adjustRightInd w:val="0"/>
        <w:jc w:val="both"/>
        <w:rPr>
          <w:sz w:val="22"/>
          <w:szCs w:val="22"/>
        </w:rPr>
      </w:pPr>
      <w:r w:rsidRPr="00D719A4">
        <w:rPr>
          <w:b/>
          <w:bCs/>
          <w:i/>
          <w:iCs/>
          <w:sz w:val="22"/>
          <w:szCs w:val="22"/>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0F78F0A3" w14:textId="77777777" w:rsidR="00B916F8" w:rsidRPr="00D719A4" w:rsidRDefault="00B916F8" w:rsidP="00D719A4">
      <w:pPr>
        <w:adjustRightInd w:val="0"/>
        <w:jc w:val="both"/>
        <w:rPr>
          <w:b/>
          <w:bCs/>
          <w:i/>
          <w:iCs/>
          <w:sz w:val="22"/>
          <w:szCs w:val="22"/>
        </w:rPr>
      </w:pPr>
      <w:r w:rsidRPr="00D719A4">
        <w:rPr>
          <w:b/>
          <w:bCs/>
          <w:i/>
          <w:iCs/>
          <w:sz w:val="22"/>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2DB455A3" w14:textId="77777777" w:rsidR="00B916F8" w:rsidRPr="00D719A4" w:rsidRDefault="00B916F8" w:rsidP="00D719A4">
      <w:pPr>
        <w:adjustRightInd w:val="0"/>
        <w:jc w:val="both"/>
        <w:rPr>
          <w:b/>
          <w:bCs/>
          <w:i/>
          <w:iCs/>
          <w:sz w:val="22"/>
          <w:szCs w:val="22"/>
        </w:rPr>
      </w:pPr>
      <w:r w:rsidRPr="00D719A4">
        <w:rPr>
          <w:b/>
          <w:bCs/>
          <w:i/>
          <w:iCs/>
          <w:sz w:val="22"/>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7A461F6F" w14:textId="77777777" w:rsidR="00B916F8" w:rsidRPr="00D719A4" w:rsidRDefault="00B916F8" w:rsidP="00D719A4">
      <w:pPr>
        <w:adjustRightInd w:val="0"/>
        <w:jc w:val="both"/>
        <w:rPr>
          <w:b/>
          <w:bCs/>
          <w:i/>
          <w:iCs/>
          <w:sz w:val="22"/>
          <w:szCs w:val="22"/>
        </w:rPr>
      </w:pPr>
      <w:r w:rsidRPr="00D719A4">
        <w:rPr>
          <w:b/>
          <w:bCs/>
          <w:i/>
          <w:iCs/>
          <w:sz w:val="22"/>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6F30E1A1" w14:textId="77777777" w:rsidR="00B916F8" w:rsidRPr="00D719A4" w:rsidRDefault="00B916F8" w:rsidP="00D719A4">
      <w:pPr>
        <w:adjustRightInd w:val="0"/>
        <w:jc w:val="both"/>
        <w:rPr>
          <w:sz w:val="22"/>
          <w:szCs w:val="22"/>
        </w:rPr>
      </w:pPr>
    </w:p>
    <w:p w14:paraId="414CC484" w14:textId="77777777" w:rsidR="00B916F8" w:rsidRPr="00D719A4" w:rsidRDefault="00B916F8" w:rsidP="00D719A4">
      <w:pPr>
        <w:adjustRightInd w:val="0"/>
        <w:jc w:val="both"/>
        <w:rPr>
          <w:sz w:val="22"/>
          <w:szCs w:val="22"/>
        </w:rPr>
      </w:pPr>
      <w:r w:rsidRPr="00D719A4">
        <w:rPr>
          <w:sz w:val="22"/>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D719A4">
        <w:rPr>
          <w:b/>
          <w:bCs/>
          <w:i/>
          <w:iCs/>
          <w:sz w:val="22"/>
          <w:szCs w:val="22"/>
        </w:rPr>
        <w:t>по Биржевым облигациям предусмотрено централизованное хранение.</w:t>
      </w:r>
    </w:p>
    <w:p w14:paraId="391BCC80" w14:textId="77777777" w:rsidR="00B916F8" w:rsidRPr="00D719A4" w:rsidRDefault="00B916F8" w:rsidP="00D719A4">
      <w:pPr>
        <w:jc w:val="both"/>
        <w:rPr>
          <w:sz w:val="22"/>
          <w:szCs w:val="22"/>
        </w:rPr>
      </w:pPr>
    </w:p>
    <w:p w14:paraId="7A812E73" w14:textId="77777777" w:rsidR="00B916F8" w:rsidRPr="00D719A4" w:rsidRDefault="00B916F8" w:rsidP="00D719A4">
      <w:pPr>
        <w:pStyle w:val="ConsNormal"/>
        <w:ind w:right="0" w:firstLine="0"/>
        <w:jc w:val="both"/>
        <w:rPr>
          <w:rFonts w:ascii="Times New Roman" w:hAnsi="Times New Roman"/>
          <w:szCs w:val="22"/>
        </w:rPr>
      </w:pPr>
      <w:r w:rsidRPr="00D719A4">
        <w:rPr>
          <w:rFonts w:ascii="Times New Roman" w:hAnsi="Times New Roman"/>
          <w:szCs w:val="22"/>
        </w:rPr>
        <w:t xml:space="preserve">Размещение ценных бумаг осуществляется эмитентом с привлечением брокеров, оказывающих эмитенту услуги по размещению </w:t>
      </w:r>
      <w:r w:rsidRPr="00D719A4">
        <w:rPr>
          <w:rStyle w:val="SUBST"/>
          <w:rFonts w:ascii="Times New Roman" w:hAnsi="Times New Roman"/>
          <w:b w:val="0"/>
          <w:i w:val="0"/>
          <w:szCs w:val="22"/>
        </w:rPr>
        <w:t>и по организации размещения</w:t>
      </w:r>
      <w:r w:rsidRPr="00D719A4">
        <w:rPr>
          <w:rFonts w:ascii="Times New Roman" w:hAnsi="Times New Roman"/>
          <w:szCs w:val="22"/>
        </w:rPr>
        <w:t xml:space="preserve"> ценных бумаг:</w:t>
      </w:r>
    </w:p>
    <w:p w14:paraId="48DFFDD1" w14:textId="77777777" w:rsidR="00B916F8" w:rsidRPr="00D719A4" w:rsidRDefault="00B916F8" w:rsidP="00D719A4">
      <w:pPr>
        <w:jc w:val="both"/>
        <w:rPr>
          <w:b/>
          <w:bCs/>
          <w:i/>
          <w:iCs/>
          <w:sz w:val="22"/>
          <w:szCs w:val="22"/>
        </w:rPr>
      </w:pPr>
    </w:p>
    <w:p w14:paraId="5419277F" w14:textId="4880A38A" w:rsidR="00B916F8" w:rsidRPr="00D719A4" w:rsidRDefault="00B916F8" w:rsidP="00D719A4">
      <w:pPr>
        <w:jc w:val="both"/>
        <w:rPr>
          <w:b/>
          <w:bCs/>
          <w:i/>
          <w:iCs/>
          <w:sz w:val="22"/>
          <w:szCs w:val="22"/>
        </w:rPr>
      </w:pPr>
      <w:r w:rsidRPr="00D719A4">
        <w:rPr>
          <w:b/>
          <w:bCs/>
          <w:i/>
          <w:iCs/>
          <w:sz w:val="22"/>
          <w:szCs w:val="22"/>
        </w:rPr>
        <w:t xml:space="preserve">Организацией, оказывающей Эмитенту услуги </w:t>
      </w:r>
      <w:r w:rsidR="00B81113" w:rsidRPr="00B81113">
        <w:rPr>
          <w:b/>
          <w:bCs/>
          <w:i/>
          <w:iCs/>
          <w:sz w:val="22"/>
          <w:szCs w:val="22"/>
        </w:rPr>
        <w:t xml:space="preserve">по организации размещения и </w:t>
      </w:r>
      <w:r w:rsidRPr="00D719A4">
        <w:rPr>
          <w:b/>
          <w:bCs/>
          <w:i/>
          <w:iCs/>
          <w:sz w:val="22"/>
          <w:szCs w:val="22"/>
        </w:rPr>
        <w:t xml:space="preserve">по размещению Биржевых облигаций, является агент по размещению ценных бумаг, действующий по поручению и за счёт Эмитента (далее и ранее </w:t>
      </w:r>
      <w:r w:rsidR="00391BA1" w:rsidRPr="00D719A4">
        <w:rPr>
          <w:b/>
          <w:bCs/>
          <w:i/>
          <w:iCs/>
          <w:sz w:val="22"/>
          <w:szCs w:val="22"/>
        </w:rPr>
        <w:t>–</w:t>
      </w:r>
      <w:r w:rsidRPr="00D719A4">
        <w:rPr>
          <w:b/>
          <w:bCs/>
          <w:i/>
          <w:iCs/>
          <w:sz w:val="22"/>
          <w:szCs w:val="22"/>
        </w:rPr>
        <w:t xml:space="preserve"> </w:t>
      </w:r>
      <w:r w:rsidR="00391BA1" w:rsidRPr="00D719A4">
        <w:rPr>
          <w:b/>
          <w:bCs/>
          <w:i/>
          <w:iCs/>
          <w:sz w:val="22"/>
          <w:szCs w:val="22"/>
        </w:rPr>
        <w:t>«</w:t>
      </w:r>
      <w:r w:rsidRPr="00D719A4">
        <w:rPr>
          <w:b/>
          <w:bCs/>
          <w:i/>
          <w:iCs/>
          <w:sz w:val="22"/>
          <w:szCs w:val="22"/>
        </w:rPr>
        <w:t>Андеррайтер</w:t>
      </w:r>
      <w:r w:rsidR="00391BA1" w:rsidRPr="00D719A4">
        <w:rPr>
          <w:b/>
          <w:bCs/>
          <w:i/>
          <w:iCs/>
          <w:sz w:val="22"/>
          <w:szCs w:val="22"/>
        </w:rPr>
        <w:t>»).</w:t>
      </w:r>
    </w:p>
    <w:p w14:paraId="640D148B" w14:textId="77777777" w:rsidR="00B916F8" w:rsidRPr="00D719A4" w:rsidRDefault="00B916F8" w:rsidP="00D719A4">
      <w:pPr>
        <w:jc w:val="both"/>
        <w:rPr>
          <w:b/>
          <w:i/>
          <w:sz w:val="22"/>
          <w:szCs w:val="22"/>
          <w:u w:val="single"/>
        </w:rPr>
      </w:pPr>
    </w:p>
    <w:p w14:paraId="64D9F76E" w14:textId="77777777" w:rsidR="00B916F8" w:rsidRPr="00D719A4" w:rsidRDefault="00B916F8" w:rsidP="00D719A4">
      <w:pPr>
        <w:jc w:val="both"/>
        <w:rPr>
          <w:b/>
          <w:i/>
          <w:sz w:val="22"/>
          <w:szCs w:val="22"/>
          <w:u w:val="single"/>
        </w:rPr>
      </w:pPr>
      <w:r w:rsidRPr="00D719A4">
        <w:rPr>
          <w:b/>
          <w:i/>
          <w:sz w:val="22"/>
          <w:szCs w:val="22"/>
          <w:u w:val="single"/>
        </w:rPr>
        <w:t xml:space="preserve">Лицо, назначенное Андеррайтером, </w:t>
      </w:r>
      <w:r w:rsidRPr="00D719A4">
        <w:rPr>
          <w:b/>
          <w:bCs/>
          <w:i/>
          <w:iCs/>
          <w:sz w:val="22"/>
          <w:szCs w:val="22"/>
          <w:u w:val="single"/>
        </w:rPr>
        <w:t>либо перечень возможных Андеррайтеров, которые могут быть привлечены Эмитентом к размещению</w:t>
      </w:r>
      <w:r w:rsidRPr="00D719A4">
        <w:rPr>
          <w:b/>
          <w:i/>
          <w:sz w:val="22"/>
          <w:szCs w:val="22"/>
          <w:u w:val="single"/>
        </w:rPr>
        <w:t xml:space="preserve"> Биржевых облигаций будут указаны в </w:t>
      </w:r>
      <w:r w:rsidRPr="00D719A4">
        <w:rPr>
          <w:b/>
          <w:bCs/>
          <w:i/>
          <w:iCs/>
          <w:sz w:val="22"/>
          <w:szCs w:val="22"/>
          <w:u w:val="single"/>
        </w:rPr>
        <w:t xml:space="preserve">соответствующих </w:t>
      </w:r>
      <w:r w:rsidRPr="00D719A4">
        <w:rPr>
          <w:b/>
          <w:i/>
          <w:sz w:val="22"/>
          <w:szCs w:val="22"/>
          <w:u w:val="single"/>
        </w:rPr>
        <w:t>Условиях выпуска.</w:t>
      </w:r>
    </w:p>
    <w:p w14:paraId="18F6161F" w14:textId="77777777" w:rsidR="00B916F8" w:rsidRPr="00D719A4" w:rsidRDefault="00B916F8" w:rsidP="00D719A4">
      <w:pPr>
        <w:jc w:val="both"/>
        <w:rPr>
          <w:b/>
          <w:bCs/>
          <w:i/>
          <w:iCs/>
          <w:sz w:val="22"/>
          <w:szCs w:val="22"/>
          <w:u w:val="single"/>
        </w:rPr>
      </w:pPr>
    </w:p>
    <w:p w14:paraId="33BB70F7" w14:textId="0BEA7BC8" w:rsidR="00B916F8" w:rsidRPr="00D719A4" w:rsidRDefault="00B916F8" w:rsidP="00D719A4">
      <w:pPr>
        <w:jc w:val="both"/>
        <w:rPr>
          <w:b/>
          <w:bCs/>
          <w:i/>
          <w:iCs/>
          <w:sz w:val="22"/>
          <w:szCs w:val="22"/>
        </w:rPr>
      </w:pPr>
      <w:r w:rsidRPr="00D719A4">
        <w:rPr>
          <w:b/>
          <w:bCs/>
          <w:i/>
          <w:iCs/>
          <w:sz w:val="22"/>
          <w:szCs w:val="22"/>
        </w:rPr>
        <w:t xml:space="preserve">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w:t>
      </w:r>
      <w:r w:rsidRPr="00D719A4">
        <w:rPr>
          <w:b/>
          <w:bCs/>
          <w:i/>
          <w:sz w:val="22"/>
          <w:szCs w:val="22"/>
        </w:rPr>
        <w:t>и п.</w:t>
      </w:r>
      <w:r w:rsidR="00391BA1" w:rsidRPr="00D719A4">
        <w:rPr>
          <w:b/>
          <w:bCs/>
          <w:i/>
          <w:sz w:val="22"/>
          <w:szCs w:val="22"/>
        </w:rPr>
        <w:t xml:space="preserve"> </w:t>
      </w:r>
      <w:r w:rsidRPr="00D719A4">
        <w:rPr>
          <w:b/>
          <w:bCs/>
          <w:i/>
          <w:sz w:val="22"/>
          <w:szCs w:val="22"/>
        </w:rPr>
        <w:t>8.11 Проспекта</w:t>
      </w:r>
      <w:r w:rsidRPr="00D719A4">
        <w:rPr>
          <w:b/>
          <w:bCs/>
          <w:i/>
          <w:iCs/>
          <w:sz w:val="22"/>
          <w:szCs w:val="22"/>
        </w:rPr>
        <w:t xml:space="preserve">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38E97512" w14:textId="77777777" w:rsidR="00B916F8" w:rsidRPr="00D719A4" w:rsidRDefault="00B916F8" w:rsidP="00D719A4">
      <w:pPr>
        <w:jc w:val="both"/>
        <w:rPr>
          <w:sz w:val="22"/>
          <w:szCs w:val="22"/>
        </w:rPr>
      </w:pPr>
    </w:p>
    <w:p w14:paraId="6F3CF5FF" w14:textId="77777777" w:rsidR="00B916F8" w:rsidRPr="00D719A4" w:rsidRDefault="00B916F8" w:rsidP="00D719A4">
      <w:pPr>
        <w:jc w:val="both"/>
        <w:rPr>
          <w:b/>
          <w:i/>
          <w:sz w:val="22"/>
          <w:szCs w:val="22"/>
        </w:rPr>
      </w:pPr>
      <w:r w:rsidRPr="00D719A4">
        <w:rPr>
          <w:b/>
          <w:i/>
          <w:sz w:val="22"/>
          <w:szCs w:val="22"/>
        </w:rPr>
        <w:t>Основные функции Андеррайтера:</w:t>
      </w:r>
    </w:p>
    <w:p w14:paraId="10B63C43" w14:textId="3D9B579D" w:rsidR="005B3C4A" w:rsidRPr="00D719A4" w:rsidRDefault="005B3C4A" w:rsidP="00D719A4">
      <w:pPr>
        <w:numPr>
          <w:ilvl w:val="0"/>
          <w:numId w:val="2"/>
        </w:numPr>
        <w:adjustRightInd w:val="0"/>
        <w:ind w:left="0" w:firstLine="0"/>
        <w:jc w:val="both"/>
        <w:rPr>
          <w:b/>
          <w:i/>
          <w:sz w:val="22"/>
          <w:szCs w:val="22"/>
        </w:rPr>
      </w:pPr>
      <w:r w:rsidRPr="00D719A4">
        <w:rPr>
          <w:b/>
          <w:i/>
          <w:sz w:val="22"/>
          <w:szCs w:val="22"/>
        </w:rPr>
        <w:t xml:space="preserve">разработка параметров, условий выпуска и размещения </w:t>
      </w:r>
      <w:r w:rsidR="003866EA">
        <w:rPr>
          <w:b/>
          <w:i/>
          <w:sz w:val="22"/>
          <w:szCs w:val="22"/>
        </w:rPr>
        <w:t>Биржевых о</w:t>
      </w:r>
      <w:r w:rsidRPr="00D719A4">
        <w:rPr>
          <w:b/>
          <w:i/>
          <w:sz w:val="22"/>
          <w:szCs w:val="22"/>
        </w:rPr>
        <w:t>блигаций;</w:t>
      </w:r>
    </w:p>
    <w:p w14:paraId="3A329D26" w14:textId="0B7CEA9B" w:rsidR="005B3C4A" w:rsidRPr="00D719A4" w:rsidRDefault="005B3C4A" w:rsidP="00D719A4">
      <w:pPr>
        <w:numPr>
          <w:ilvl w:val="0"/>
          <w:numId w:val="2"/>
        </w:numPr>
        <w:adjustRightInd w:val="0"/>
        <w:ind w:left="0" w:firstLine="0"/>
        <w:jc w:val="both"/>
        <w:rPr>
          <w:b/>
          <w:i/>
          <w:sz w:val="22"/>
          <w:szCs w:val="22"/>
        </w:rPr>
      </w:pPr>
      <w:r w:rsidRPr="00D719A4">
        <w:rPr>
          <w:b/>
          <w:i/>
          <w:sz w:val="22"/>
          <w:szCs w:val="22"/>
        </w:rPr>
        <w:t xml:space="preserve">подготовка проектов документации, необходимой для размещения и обращения </w:t>
      </w:r>
      <w:r w:rsidR="003866EA">
        <w:rPr>
          <w:b/>
          <w:i/>
          <w:sz w:val="22"/>
          <w:szCs w:val="22"/>
        </w:rPr>
        <w:t>Биржевых о</w:t>
      </w:r>
      <w:r w:rsidRPr="00D719A4">
        <w:rPr>
          <w:b/>
          <w:i/>
          <w:sz w:val="22"/>
          <w:szCs w:val="22"/>
        </w:rPr>
        <w:t>блигаций;</w:t>
      </w:r>
    </w:p>
    <w:p w14:paraId="42C3873B" w14:textId="5240FFE5" w:rsidR="005B3C4A" w:rsidRPr="00D719A4" w:rsidRDefault="005B3C4A" w:rsidP="00D719A4">
      <w:pPr>
        <w:numPr>
          <w:ilvl w:val="0"/>
          <w:numId w:val="2"/>
        </w:numPr>
        <w:adjustRightInd w:val="0"/>
        <w:ind w:left="0" w:firstLine="0"/>
        <w:jc w:val="both"/>
        <w:rPr>
          <w:b/>
          <w:i/>
          <w:sz w:val="22"/>
          <w:szCs w:val="22"/>
        </w:rPr>
      </w:pPr>
      <w:r w:rsidRPr="00D719A4">
        <w:rPr>
          <w:b/>
          <w:i/>
          <w:sz w:val="22"/>
          <w:szCs w:val="22"/>
        </w:rPr>
        <w:t xml:space="preserve">подготовка, организация и проведение маркетинговых и презентационных мероприятий перед размещением </w:t>
      </w:r>
      <w:r w:rsidR="003866EA">
        <w:rPr>
          <w:b/>
          <w:i/>
          <w:sz w:val="22"/>
          <w:szCs w:val="22"/>
        </w:rPr>
        <w:t>Биржевых о</w:t>
      </w:r>
      <w:r w:rsidRPr="00D719A4">
        <w:rPr>
          <w:b/>
          <w:i/>
          <w:sz w:val="22"/>
          <w:szCs w:val="22"/>
        </w:rPr>
        <w:t xml:space="preserve">блигаций; </w:t>
      </w:r>
    </w:p>
    <w:p w14:paraId="6227C6C3" w14:textId="4CF2252F" w:rsidR="005B3C4A" w:rsidRPr="00D719A4" w:rsidRDefault="005B3C4A" w:rsidP="00D719A4">
      <w:pPr>
        <w:numPr>
          <w:ilvl w:val="0"/>
          <w:numId w:val="2"/>
        </w:numPr>
        <w:adjustRightInd w:val="0"/>
        <w:ind w:left="0" w:firstLine="0"/>
        <w:jc w:val="both"/>
        <w:rPr>
          <w:b/>
          <w:i/>
          <w:sz w:val="22"/>
          <w:szCs w:val="22"/>
        </w:rPr>
      </w:pPr>
      <w:r w:rsidRPr="00D719A4">
        <w:rPr>
          <w:b/>
          <w:i/>
          <w:sz w:val="22"/>
          <w:szCs w:val="22"/>
        </w:rPr>
        <w:lastRenderedPageBreak/>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w:t>
      </w:r>
      <w:r w:rsidR="003866EA">
        <w:rPr>
          <w:b/>
          <w:i/>
          <w:sz w:val="22"/>
          <w:szCs w:val="22"/>
        </w:rPr>
        <w:t>Биржевых о</w:t>
      </w:r>
      <w:r w:rsidRPr="00D719A4">
        <w:rPr>
          <w:b/>
          <w:i/>
          <w:sz w:val="22"/>
          <w:szCs w:val="22"/>
        </w:rPr>
        <w:t>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 осуществление иных действий, необх</w:t>
      </w:r>
      <w:r w:rsidR="00050CD3">
        <w:rPr>
          <w:b/>
          <w:i/>
          <w:sz w:val="22"/>
          <w:szCs w:val="22"/>
        </w:rPr>
        <w:t xml:space="preserve">одимых для размещения </w:t>
      </w:r>
      <w:r w:rsidR="003866EA">
        <w:rPr>
          <w:b/>
          <w:i/>
          <w:sz w:val="22"/>
          <w:szCs w:val="22"/>
        </w:rPr>
        <w:t>Биржевых о</w:t>
      </w:r>
      <w:r w:rsidR="00050CD3">
        <w:rPr>
          <w:b/>
          <w:i/>
          <w:sz w:val="22"/>
          <w:szCs w:val="22"/>
        </w:rPr>
        <w:t>блигаций;</w:t>
      </w:r>
    </w:p>
    <w:p w14:paraId="2B0108FF" w14:textId="00894E20" w:rsidR="005B3C4A" w:rsidRPr="00D719A4" w:rsidRDefault="005B3C4A" w:rsidP="00D719A4">
      <w:pPr>
        <w:numPr>
          <w:ilvl w:val="0"/>
          <w:numId w:val="2"/>
        </w:numPr>
        <w:adjustRightInd w:val="0"/>
        <w:ind w:left="0" w:firstLine="0"/>
        <w:jc w:val="both"/>
        <w:rPr>
          <w:b/>
          <w:i/>
          <w:sz w:val="22"/>
          <w:szCs w:val="22"/>
        </w:rPr>
      </w:pPr>
      <w:r w:rsidRPr="00D719A4">
        <w:rPr>
          <w:b/>
          <w:i/>
          <w:sz w:val="22"/>
          <w:szCs w:val="22"/>
        </w:rPr>
        <w:t xml:space="preserve">прием (сбор) письменных предложений (оферт) от потенциальных приобретателей заключить Предварительные договоры (в случае размещения </w:t>
      </w:r>
      <w:r w:rsidR="003866EA">
        <w:rPr>
          <w:b/>
          <w:i/>
          <w:sz w:val="22"/>
          <w:szCs w:val="22"/>
        </w:rPr>
        <w:t>Биржевых о</w:t>
      </w:r>
      <w:r w:rsidRPr="00D719A4">
        <w:rPr>
          <w:b/>
          <w:i/>
          <w:sz w:val="22"/>
          <w:szCs w:val="22"/>
        </w:rPr>
        <w:t>блигаций путем Формирования книги заявок);</w:t>
      </w:r>
    </w:p>
    <w:p w14:paraId="61C2F687" w14:textId="2E86D122" w:rsidR="005B3C4A" w:rsidRPr="00D719A4" w:rsidRDefault="005B3C4A" w:rsidP="00D719A4">
      <w:pPr>
        <w:numPr>
          <w:ilvl w:val="0"/>
          <w:numId w:val="2"/>
        </w:numPr>
        <w:adjustRightInd w:val="0"/>
        <w:ind w:left="0" w:firstLine="0"/>
        <w:jc w:val="both"/>
        <w:rPr>
          <w:b/>
          <w:i/>
          <w:sz w:val="22"/>
          <w:szCs w:val="22"/>
        </w:rPr>
      </w:pPr>
      <w:r w:rsidRPr="00D719A4">
        <w:rPr>
          <w:b/>
          <w:i/>
          <w:sz w:val="22"/>
          <w:szCs w:val="22"/>
        </w:rPr>
        <w:t xml:space="preserve">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w:t>
      </w:r>
      <w:r w:rsidR="003866EA">
        <w:rPr>
          <w:b/>
          <w:i/>
          <w:sz w:val="22"/>
          <w:szCs w:val="22"/>
        </w:rPr>
        <w:t>Биржевых о</w:t>
      </w:r>
      <w:r w:rsidRPr="00D719A4">
        <w:rPr>
          <w:b/>
          <w:i/>
          <w:sz w:val="22"/>
          <w:szCs w:val="22"/>
        </w:rPr>
        <w:t>блигаций путем Формирования книги заявок);</w:t>
      </w:r>
    </w:p>
    <w:p w14:paraId="0F78755C" w14:textId="0511BEFA" w:rsidR="005B3C4A" w:rsidRPr="00D719A4" w:rsidRDefault="005B3C4A" w:rsidP="00D719A4">
      <w:pPr>
        <w:numPr>
          <w:ilvl w:val="0"/>
          <w:numId w:val="2"/>
        </w:numPr>
        <w:adjustRightInd w:val="0"/>
        <w:ind w:left="0" w:firstLine="0"/>
        <w:jc w:val="both"/>
        <w:rPr>
          <w:b/>
          <w:i/>
          <w:sz w:val="22"/>
          <w:szCs w:val="22"/>
        </w:rPr>
      </w:pPr>
      <w:r w:rsidRPr="00D719A4">
        <w:rPr>
          <w:b/>
          <w:i/>
          <w:sz w:val="22"/>
          <w:szCs w:val="22"/>
        </w:rPr>
        <w:t xml:space="preserve">удовлетворение заявок на покупку </w:t>
      </w:r>
      <w:r w:rsidR="003866EA">
        <w:rPr>
          <w:b/>
          <w:i/>
          <w:sz w:val="22"/>
          <w:szCs w:val="22"/>
        </w:rPr>
        <w:t>Биржевых о</w:t>
      </w:r>
      <w:r w:rsidRPr="00D719A4">
        <w:rPr>
          <w:b/>
          <w:i/>
          <w:sz w:val="22"/>
          <w:szCs w:val="22"/>
        </w:rPr>
        <w:t xml:space="preserve">блигаций по поручению и за счет Эмитента в соответствии с условиями договора и процедурой, установленной </w:t>
      </w:r>
      <w:r w:rsidR="00135CEA">
        <w:rPr>
          <w:b/>
          <w:i/>
          <w:sz w:val="22"/>
          <w:szCs w:val="22"/>
        </w:rPr>
        <w:t>Программой</w:t>
      </w:r>
      <w:r w:rsidRPr="00D719A4">
        <w:rPr>
          <w:b/>
          <w:i/>
          <w:sz w:val="22"/>
          <w:szCs w:val="22"/>
        </w:rPr>
        <w:t xml:space="preserve"> и Проспектом;</w:t>
      </w:r>
    </w:p>
    <w:p w14:paraId="1B3AF582" w14:textId="44A65683" w:rsidR="005B3C4A" w:rsidRPr="00D719A4" w:rsidRDefault="005B3C4A" w:rsidP="00D719A4">
      <w:pPr>
        <w:numPr>
          <w:ilvl w:val="0"/>
          <w:numId w:val="2"/>
        </w:numPr>
        <w:adjustRightInd w:val="0"/>
        <w:ind w:left="0" w:firstLine="0"/>
        <w:jc w:val="both"/>
        <w:rPr>
          <w:b/>
          <w:i/>
          <w:sz w:val="22"/>
          <w:szCs w:val="22"/>
        </w:rPr>
      </w:pPr>
      <w:r w:rsidRPr="00D719A4">
        <w:rPr>
          <w:b/>
          <w:i/>
          <w:sz w:val="22"/>
          <w:szCs w:val="22"/>
        </w:rPr>
        <w:t xml:space="preserve">информирование Эмитента о количестве фактически размещенных </w:t>
      </w:r>
      <w:r w:rsidR="003866EA">
        <w:rPr>
          <w:b/>
          <w:i/>
          <w:sz w:val="22"/>
          <w:szCs w:val="22"/>
        </w:rPr>
        <w:t>Биржевых о</w:t>
      </w:r>
      <w:r w:rsidRPr="00D719A4">
        <w:rPr>
          <w:b/>
          <w:i/>
          <w:sz w:val="22"/>
          <w:szCs w:val="22"/>
        </w:rPr>
        <w:t xml:space="preserve">блигаций, а также о размере полученных от продажи </w:t>
      </w:r>
      <w:r w:rsidR="003866EA">
        <w:rPr>
          <w:b/>
          <w:i/>
          <w:sz w:val="22"/>
          <w:szCs w:val="22"/>
        </w:rPr>
        <w:t>Биржевых о</w:t>
      </w:r>
      <w:r w:rsidRPr="00D719A4">
        <w:rPr>
          <w:b/>
          <w:i/>
          <w:sz w:val="22"/>
          <w:szCs w:val="22"/>
        </w:rPr>
        <w:t>блигаций денежных средств;</w:t>
      </w:r>
    </w:p>
    <w:p w14:paraId="3FE940B6" w14:textId="3C51A696" w:rsidR="005B3C4A" w:rsidRPr="00D719A4" w:rsidRDefault="005B3C4A" w:rsidP="00D719A4">
      <w:pPr>
        <w:numPr>
          <w:ilvl w:val="0"/>
          <w:numId w:val="2"/>
        </w:numPr>
        <w:adjustRightInd w:val="0"/>
        <w:ind w:left="0" w:firstLine="0"/>
        <w:jc w:val="both"/>
        <w:rPr>
          <w:b/>
          <w:i/>
          <w:sz w:val="22"/>
          <w:szCs w:val="22"/>
        </w:rPr>
      </w:pPr>
      <w:r w:rsidRPr="00D719A4">
        <w:rPr>
          <w:b/>
          <w:i/>
          <w:sz w:val="22"/>
          <w:szCs w:val="22"/>
        </w:rPr>
        <w:t xml:space="preserve">перечисление денежных средств, получаемых Андеррайтером от приобретателей </w:t>
      </w:r>
      <w:r w:rsidR="003866EA">
        <w:rPr>
          <w:b/>
          <w:i/>
          <w:sz w:val="22"/>
          <w:szCs w:val="22"/>
        </w:rPr>
        <w:t>Биржевых о</w:t>
      </w:r>
      <w:r w:rsidRPr="00D719A4">
        <w:rPr>
          <w:b/>
          <w:i/>
          <w:sz w:val="22"/>
          <w:szCs w:val="22"/>
        </w:rPr>
        <w:t xml:space="preserve">блигаций в счет их оплаты, на счет Эмитента в соответствии с условиями заключенного договора; </w:t>
      </w:r>
    </w:p>
    <w:p w14:paraId="726460B4" w14:textId="23709333" w:rsidR="005B3C4A" w:rsidRPr="00D719A4" w:rsidRDefault="005B3C4A" w:rsidP="00D719A4">
      <w:pPr>
        <w:numPr>
          <w:ilvl w:val="0"/>
          <w:numId w:val="2"/>
        </w:numPr>
        <w:adjustRightInd w:val="0"/>
        <w:ind w:left="0" w:firstLine="0"/>
        <w:jc w:val="both"/>
        <w:rPr>
          <w:b/>
          <w:i/>
          <w:sz w:val="22"/>
          <w:szCs w:val="22"/>
        </w:rPr>
      </w:pPr>
      <w:r w:rsidRPr="00D719A4">
        <w:rPr>
          <w:b/>
          <w:i/>
          <w:sz w:val="22"/>
          <w:szCs w:val="22"/>
        </w:rPr>
        <w:t xml:space="preserve">осуществление иных действий, необходимых для исполнения своих обязательств по размещению </w:t>
      </w:r>
      <w:r w:rsidR="003866EA">
        <w:rPr>
          <w:b/>
          <w:i/>
          <w:sz w:val="22"/>
          <w:szCs w:val="22"/>
        </w:rPr>
        <w:t>Биржевых о</w:t>
      </w:r>
      <w:r w:rsidRPr="00D719A4">
        <w:rPr>
          <w:b/>
          <w:i/>
          <w:sz w:val="22"/>
          <w:szCs w:val="22"/>
        </w:rPr>
        <w:t>блигаций, в соответствии с законодательством Российской Федерации и договором между Эмитентом и Андеррайтером.</w:t>
      </w:r>
    </w:p>
    <w:p w14:paraId="0FDECA63" w14:textId="77777777" w:rsidR="00B916F8" w:rsidRPr="00D719A4" w:rsidRDefault="00B916F8" w:rsidP="00D719A4">
      <w:pPr>
        <w:adjustRightInd w:val="0"/>
        <w:jc w:val="both"/>
        <w:rPr>
          <w:sz w:val="22"/>
          <w:szCs w:val="22"/>
        </w:rPr>
      </w:pPr>
    </w:p>
    <w:p w14:paraId="7106E824" w14:textId="10763484" w:rsidR="00B916F8" w:rsidRPr="00D719A4" w:rsidRDefault="00B916F8" w:rsidP="00D719A4">
      <w:pPr>
        <w:adjustRightInd w:val="0"/>
        <w:jc w:val="both"/>
        <w:rPr>
          <w:sz w:val="22"/>
          <w:szCs w:val="22"/>
          <w:u w:val="single"/>
        </w:rPr>
      </w:pPr>
      <w:r w:rsidRPr="00D719A4">
        <w:rPr>
          <w:sz w:val="22"/>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D719A4">
        <w:rPr>
          <w:b/>
          <w:bCs/>
          <w:i/>
          <w:iCs/>
          <w:sz w:val="22"/>
          <w:szCs w:val="22"/>
          <w:u w:val="single"/>
        </w:rPr>
        <w:t>Сведения о наличии такой обязанности</w:t>
      </w:r>
      <w:r w:rsidRPr="00D719A4">
        <w:rPr>
          <w:b/>
          <w:i/>
          <w:sz w:val="22"/>
          <w:szCs w:val="22"/>
          <w:u w:val="single"/>
        </w:rPr>
        <w:t xml:space="preserve"> у лиц, оказывающих услуги по размещению и организации размещения ценных бумаг</w:t>
      </w:r>
      <w:r w:rsidRPr="00D719A4">
        <w:rPr>
          <w:b/>
          <w:bCs/>
          <w:i/>
          <w:iCs/>
          <w:sz w:val="22"/>
          <w:szCs w:val="22"/>
          <w:u w:val="single"/>
        </w:rPr>
        <w:t>, будут указаны</w:t>
      </w:r>
      <w:r w:rsidRPr="00D719A4">
        <w:rPr>
          <w:b/>
          <w:i/>
          <w:sz w:val="22"/>
          <w:szCs w:val="22"/>
          <w:u w:val="single"/>
        </w:rPr>
        <w:t xml:space="preserve"> в </w:t>
      </w:r>
      <w:r w:rsidRPr="00D719A4">
        <w:rPr>
          <w:b/>
          <w:bCs/>
          <w:i/>
          <w:iCs/>
          <w:sz w:val="22"/>
          <w:szCs w:val="22"/>
          <w:u w:val="single"/>
        </w:rPr>
        <w:t>Условиях выпуска</w:t>
      </w:r>
      <w:r w:rsidR="00D719A4" w:rsidRPr="00D719A4">
        <w:rPr>
          <w:b/>
          <w:bCs/>
          <w:i/>
          <w:iCs/>
          <w:sz w:val="22"/>
          <w:szCs w:val="22"/>
          <w:u w:val="single"/>
        </w:rPr>
        <w:t>.</w:t>
      </w:r>
    </w:p>
    <w:p w14:paraId="3104A56A" w14:textId="77777777" w:rsidR="00B916F8" w:rsidRPr="00D719A4" w:rsidRDefault="00B916F8" w:rsidP="00D719A4">
      <w:pPr>
        <w:adjustRightInd w:val="0"/>
        <w:jc w:val="both"/>
        <w:rPr>
          <w:sz w:val="22"/>
          <w:szCs w:val="22"/>
        </w:rPr>
      </w:pPr>
    </w:p>
    <w:p w14:paraId="1A4AA269" w14:textId="13F834B3" w:rsidR="00B916F8" w:rsidRPr="00D719A4" w:rsidRDefault="00B916F8" w:rsidP="00D719A4">
      <w:pPr>
        <w:adjustRightInd w:val="0"/>
        <w:jc w:val="both"/>
        <w:rPr>
          <w:b/>
          <w:i/>
          <w:sz w:val="22"/>
          <w:szCs w:val="22"/>
          <w:u w:val="single"/>
        </w:rPr>
      </w:pPr>
      <w:r w:rsidRPr="00D719A4">
        <w:rPr>
          <w:sz w:val="22"/>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D719A4">
        <w:rPr>
          <w:sz w:val="22"/>
          <w:szCs w:val="22"/>
        </w:rPr>
        <w:t>маркет-мейкера</w:t>
      </w:r>
      <w:proofErr w:type="spellEnd"/>
      <w:r w:rsidRPr="00D719A4">
        <w:rPr>
          <w:sz w:val="22"/>
          <w:szCs w:val="22"/>
        </w:rPr>
        <w:t xml:space="preserve">,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w:t>
      </w:r>
      <w:proofErr w:type="spellStart"/>
      <w:r w:rsidRPr="00D719A4">
        <w:rPr>
          <w:sz w:val="22"/>
          <w:szCs w:val="22"/>
        </w:rPr>
        <w:t>маркет-мейкера</w:t>
      </w:r>
      <w:proofErr w:type="spellEnd"/>
      <w:r w:rsidRPr="00D719A4">
        <w:rPr>
          <w:sz w:val="22"/>
          <w:szCs w:val="22"/>
        </w:rPr>
        <w:t xml:space="preserve">: </w:t>
      </w:r>
      <w:r w:rsidRPr="00D719A4">
        <w:rPr>
          <w:b/>
          <w:i/>
          <w:sz w:val="22"/>
          <w:szCs w:val="22"/>
          <w:u w:val="single"/>
        </w:rPr>
        <w:t>Сведения об обязанности</w:t>
      </w:r>
      <w:r w:rsidRPr="00D719A4">
        <w:rPr>
          <w:b/>
          <w:bCs/>
          <w:i/>
          <w:iCs/>
          <w:sz w:val="22"/>
          <w:szCs w:val="22"/>
          <w:u w:val="single"/>
        </w:rPr>
        <w:t xml:space="preserve"> у лиц, оказывающих услуги по размещению и организации размещения ценных бумаг</w:t>
      </w:r>
      <w:r w:rsidRPr="00D719A4">
        <w:rPr>
          <w:b/>
          <w:i/>
          <w:sz w:val="22"/>
          <w:szCs w:val="22"/>
          <w:u w:val="single"/>
        </w:rPr>
        <w:t xml:space="preserve">, связанной с поддержанием цен на Биржевые облигации на определенном уровне в течение определенного срока после завершения их размещения (стабилизация), </w:t>
      </w:r>
      <w:r w:rsidRPr="00D719A4">
        <w:rPr>
          <w:b/>
          <w:bCs/>
          <w:i/>
          <w:iCs/>
          <w:sz w:val="22"/>
          <w:szCs w:val="22"/>
          <w:u w:val="single"/>
        </w:rPr>
        <w:t>будут указаны в Условиях выпуска</w:t>
      </w:r>
      <w:r w:rsidRPr="00D719A4">
        <w:rPr>
          <w:b/>
          <w:i/>
          <w:sz w:val="22"/>
          <w:szCs w:val="22"/>
          <w:u w:val="single"/>
        </w:rPr>
        <w:t>.</w:t>
      </w:r>
    </w:p>
    <w:p w14:paraId="3C4553E3" w14:textId="77777777" w:rsidR="00B916F8" w:rsidRPr="00D719A4" w:rsidRDefault="00B916F8" w:rsidP="00D719A4">
      <w:pPr>
        <w:adjustRightInd w:val="0"/>
        <w:jc w:val="both"/>
        <w:rPr>
          <w:sz w:val="22"/>
          <w:szCs w:val="22"/>
        </w:rPr>
      </w:pPr>
    </w:p>
    <w:p w14:paraId="4AAFF8B7" w14:textId="340A864D" w:rsidR="00B916F8" w:rsidRPr="00D719A4" w:rsidRDefault="00B916F8" w:rsidP="00D719A4">
      <w:pPr>
        <w:adjustRightInd w:val="0"/>
        <w:jc w:val="both"/>
        <w:rPr>
          <w:b/>
          <w:i/>
          <w:sz w:val="22"/>
          <w:szCs w:val="22"/>
          <w:u w:val="single"/>
        </w:rPr>
      </w:pPr>
      <w:r w:rsidRPr="00D719A4">
        <w:rPr>
          <w:sz w:val="22"/>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w:t>
      </w:r>
      <w:r w:rsidRPr="002D59B1">
        <w:rPr>
          <w:sz w:val="22"/>
          <w:szCs w:val="22"/>
        </w:rPr>
        <w:t xml:space="preserve">приобретение дополнительного количества ценных бумаг: </w:t>
      </w:r>
      <w:r w:rsidR="00816A8B" w:rsidRPr="002D59B1">
        <w:rPr>
          <w:b/>
          <w:i/>
          <w:sz w:val="22"/>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00816A8B" w:rsidRPr="002D59B1">
        <w:rPr>
          <w:b/>
          <w:bCs/>
          <w:i/>
          <w:iCs/>
          <w:sz w:val="22"/>
          <w:szCs w:val="22"/>
        </w:rPr>
        <w:t xml:space="preserve">у лиц, оказывающих услуги по размещению и организации размещения ценных бумаг, </w:t>
      </w:r>
      <w:r w:rsidR="00816A8B" w:rsidRPr="002D59B1">
        <w:rPr>
          <w:b/>
          <w:i/>
          <w:sz w:val="22"/>
          <w:szCs w:val="22"/>
        </w:rPr>
        <w:t>отсутствует</w:t>
      </w:r>
    </w:p>
    <w:p w14:paraId="5BE568BC" w14:textId="77777777" w:rsidR="00B916F8" w:rsidRPr="00D719A4" w:rsidRDefault="00B916F8" w:rsidP="00D719A4">
      <w:pPr>
        <w:adjustRightInd w:val="0"/>
        <w:jc w:val="both"/>
        <w:rPr>
          <w:sz w:val="22"/>
          <w:szCs w:val="22"/>
        </w:rPr>
      </w:pPr>
    </w:p>
    <w:p w14:paraId="0AEFCF7D" w14:textId="791F9C69" w:rsidR="00B916F8" w:rsidRPr="00D719A4" w:rsidRDefault="00B916F8" w:rsidP="00D719A4">
      <w:pPr>
        <w:adjustRightInd w:val="0"/>
        <w:jc w:val="both"/>
        <w:rPr>
          <w:b/>
          <w:i/>
          <w:sz w:val="22"/>
          <w:szCs w:val="22"/>
          <w:u w:val="single"/>
        </w:rPr>
      </w:pPr>
      <w:r w:rsidRPr="00D719A4">
        <w:rPr>
          <w:sz w:val="22"/>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w:t>
      </w:r>
      <w:r w:rsidRPr="002D59B1">
        <w:rPr>
          <w:sz w:val="22"/>
          <w:szCs w:val="22"/>
        </w:rPr>
        <w:t xml:space="preserve">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sidRPr="002D59B1">
        <w:rPr>
          <w:sz w:val="22"/>
          <w:szCs w:val="22"/>
        </w:rPr>
        <w:t>маркет-мейкера</w:t>
      </w:r>
      <w:proofErr w:type="spellEnd"/>
      <w:r w:rsidRPr="002D59B1">
        <w:rPr>
          <w:sz w:val="22"/>
          <w:szCs w:val="22"/>
        </w:rPr>
        <w:t xml:space="preserve">, - также размер указанного вознаграждения: </w:t>
      </w:r>
      <w:r w:rsidR="00816A8B" w:rsidRPr="002D59B1">
        <w:rPr>
          <w:b/>
          <w:i/>
          <w:sz w:val="22"/>
          <w:szCs w:val="22"/>
          <w:lang w:eastAsia="en-US"/>
        </w:rPr>
        <w:t xml:space="preserve">размер вознаграждения </w:t>
      </w:r>
      <w:r w:rsidR="00816A8B" w:rsidRPr="002D59B1">
        <w:rPr>
          <w:b/>
          <w:bCs/>
          <w:i/>
          <w:iCs/>
          <w:sz w:val="22"/>
          <w:szCs w:val="22"/>
          <w:lang w:eastAsia="en-US"/>
        </w:rPr>
        <w:t>лица, оказывающего услуги по размещению и организации размещения ценных бумаг,</w:t>
      </w:r>
      <w:r w:rsidR="00816A8B" w:rsidRPr="002D59B1">
        <w:rPr>
          <w:b/>
          <w:i/>
          <w:sz w:val="22"/>
          <w:szCs w:val="22"/>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w:t>
      </w:r>
      <w:r w:rsidR="00816A8B" w:rsidRPr="002D59B1">
        <w:rPr>
          <w:b/>
          <w:i/>
          <w:sz w:val="22"/>
          <w:szCs w:val="22"/>
        </w:rPr>
        <w:lastRenderedPageBreak/>
        <w:t xml:space="preserve">бумаги на определенном уровне в течение определенного срока после завершения их размещения (стабилизация), в том числе услуг </w:t>
      </w:r>
      <w:proofErr w:type="spellStart"/>
      <w:r w:rsidR="00816A8B" w:rsidRPr="002D59B1">
        <w:rPr>
          <w:b/>
          <w:i/>
          <w:sz w:val="22"/>
          <w:szCs w:val="22"/>
        </w:rPr>
        <w:t>маркет-мейкера</w:t>
      </w:r>
      <w:proofErr w:type="spellEnd"/>
      <w:r w:rsidR="00816A8B" w:rsidRPr="002D59B1">
        <w:rPr>
          <w:b/>
          <w:i/>
          <w:sz w:val="22"/>
          <w:szCs w:val="22"/>
        </w:rPr>
        <w:t>).</w:t>
      </w:r>
    </w:p>
    <w:p w14:paraId="2CF7A40F" w14:textId="77777777" w:rsidR="00B916F8" w:rsidRPr="00D719A4" w:rsidRDefault="00B916F8" w:rsidP="00D719A4">
      <w:pPr>
        <w:adjustRightInd w:val="0"/>
        <w:jc w:val="both"/>
        <w:rPr>
          <w:sz w:val="22"/>
          <w:szCs w:val="22"/>
        </w:rPr>
      </w:pPr>
    </w:p>
    <w:p w14:paraId="335DAF63" w14:textId="77777777" w:rsidR="00B916F8" w:rsidRPr="00D719A4" w:rsidRDefault="00B916F8" w:rsidP="00D719A4">
      <w:pPr>
        <w:adjustRightInd w:val="0"/>
        <w:jc w:val="both"/>
        <w:rPr>
          <w:sz w:val="22"/>
          <w:szCs w:val="22"/>
        </w:rPr>
      </w:pPr>
      <w:r w:rsidRPr="00D719A4">
        <w:rPr>
          <w:sz w:val="22"/>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D719A4">
        <w:rPr>
          <w:b/>
          <w:i/>
          <w:sz w:val="22"/>
          <w:szCs w:val="22"/>
        </w:rPr>
        <w:t>не планируется</w:t>
      </w:r>
      <w:r w:rsidR="00D719A4" w:rsidRPr="00D719A4">
        <w:rPr>
          <w:b/>
          <w:i/>
          <w:sz w:val="22"/>
          <w:szCs w:val="22"/>
        </w:rPr>
        <w:t>.</w:t>
      </w:r>
    </w:p>
    <w:p w14:paraId="2C1E3DEF" w14:textId="77777777" w:rsidR="00B916F8" w:rsidRPr="00D719A4" w:rsidRDefault="00B916F8" w:rsidP="00D719A4">
      <w:pPr>
        <w:adjustRightInd w:val="0"/>
        <w:jc w:val="both"/>
        <w:rPr>
          <w:sz w:val="22"/>
          <w:szCs w:val="22"/>
        </w:rPr>
      </w:pPr>
    </w:p>
    <w:p w14:paraId="1F3AD2EB" w14:textId="77777777" w:rsidR="00B916F8" w:rsidRPr="00D719A4" w:rsidRDefault="00B916F8" w:rsidP="00D719A4">
      <w:pPr>
        <w:adjustRightInd w:val="0"/>
        <w:jc w:val="both"/>
        <w:rPr>
          <w:b/>
          <w:bCs/>
          <w:i/>
          <w:iCs/>
          <w:sz w:val="22"/>
          <w:szCs w:val="22"/>
        </w:rPr>
      </w:pPr>
      <w:r w:rsidRPr="00D719A4">
        <w:rPr>
          <w:sz w:val="22"/>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D719A4">
        <w:rPr>
          <w:b/>
          <w:bCs/>
          <w:i/>
          <w:iCs/>
          <w:sz w:val="22"/>
          <w:szCs w:val="22"/>
        </w:rPr>
        <w:t>не планируется.</w:t>
      </w:r>
    </w:p>
    <w:p w14:paraId="2EBA33B9" w14:textId="77777777" w:rsidR="00B916F8" w:rsidRPr="00D719A4" w:rsidRDefault="00B916F8" w:rsidP="00D719A4">
      <w:pPr>
        <w:adjustRightInd w:val="0"/>
        <w:jc w:val="both"/>
        <w:rPr>
          <w:b/>
          <w:bCs/>
          <w:i/>
          <w:iCs/>
          <w:sz w:val="22"/>
          <w:szCs w:val="22"/>
        </w:rPr>
      </w:pPr>
    </w:p>
    <w:p w14:paraId="385F1C72" w14:textId="77777777" w:rsidR="00B916F8" w:rsidRPr="00D719A4" w:rsidRDefault="00B916F8" w:rsidP="00D719A4">
      <w:pPr>
        <w:adjustRightInd w:val="0"/>
        <w:jc w:val="both"/>
        <w:outlineLvl w:val="2"/>
        <w:rPr>
          <w:b/>
          <w:bCs/>
          <w:i/>
          <w:sz w:val="22"/>
          <w:szCs w:val="22"/>
        </w:rPr>
      </w:pPr>
      <w:r w:rsidRPr="00D719A4">
        <w:rPr>
          <w:bCs/>
          <w:sz w:val="22"/>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D719A4">
        <w:rPr>
          <w:b/>
          <w:bCs/>
          <w:i/>
          <w:sz w:val="22"/>
          <w:szCs w:val="22"/>
        </w:rPr>
        <w:t>Эмитент не является</w:t>
      </w:r>
      <w:r w:rsidRPr="00D719A4">
        <w:rPr>
          <w:bCs/>
          <w:sz w:val="22"/>
          <w:szCs w:val="22"/>
        </w:rPr>
        <w:t xml:space="preserve"> </w:t>
      </w:r>
      <w:r w:rsidRPr="00D719A4">
        <w:rPr>
          <w:b/>
          <w:bCs/>
          <w:i/>
          <w:sz w:val="22"/>
          <w:szCs w:val="22"/>
        </w:rPr>
        <w:t>хозяйственным обществом, имеющим стратегическое значение для обеспечения обороны страны и безопасности государства.</w:t>
      </w:r>
    </w:p>
    <w:p w14:paraId="33D30BE5" w14:textId="77777777" w:rsidR="00660F56" w:rsidRDefault="00660F56" w:rsidP="00D719A4">
      <w:pPr>
        <w:adjustRightInd w:val="0"/>
        <w:jc w:val="both"/>
        <w:outlineLvl w:val="2"/>
        <w:rPr>
          <w:bCs/>
          <w:sz w:val="22"/>
          <w:szCs w:val="22"/>
        </w:rPr>
      </w:pPr>
    </w:p>
    <w:p w14:paraId="427C18CC" w14:textId="77777777" w:rsidR="00B916F8" w:rsidRPr="00D719A4" w:rsidRDefault="00B916F8" w:rsidP="00D719A4">
      <w:pPr>
        <w:adjustRightInd w:val="0"/>
        <w:jc w:val="both"/>
        <w:outlineLvl w:val="2"/>
        <w:rPr>
          <w:bCs/>
          <w:sz w:val="22"/>
          <w:szCs w:val="22"/>
        </w:rPr>
      </w:pPr>
      <w:r w:rsidRPr="00D719A4">
        <w:rPr>
          <w:bCs/>
          <w:sz w:val="22"/>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D719A4">
        <w:rPr>
          <w:sz w:val="22"/>
          <w:szCs w:val="22"/>
        </w:rPr>
        <w:t xml:space="preserve"> </w:t>
      </w:r>
      <w:r w:rsidRPr="00D719A4">
        <w:rPr>
          <w:b/>
          <w:i/>
          <w:sz w:val="22"/>
          <w:szCs w:val="22"/>
        </w:rPr>
        <w:t>такое предварительное согласование не требуется</w:t>
      </w:r>
      <w:r w:rsidR="008B1485">
        <w:rPr>
          <w:b/>
          <w:i/>
          <w:sz w:val="22"/>
          <w:szCs w:val="22"/>
        </w:rPr>
        <w:t xml:space="preserve">, т.к. </w:t>
      </w:r>
      <w:r w:rsidR="008B1485" w:rsidRPr="008B1485">
        <w:rPr>
          <w:b/>
          <w:i/>
          <w:sz w:val="22"/>
          <w:szCs w:val="22"/>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2DD02453" w14:textId="77777777" w:rsidR="00B916F8" w:rsidRPr="00D719A4" w:rsidRDefault="00B916F8" w:rsidP="00D719A4">
      <w:pPr>
        <w:adjustRightInd w:val="0"/>
        <w:jc w:val="both"/>
        <w:rPr>
          <w:sz w:val="22"/>
          <w:szCs w:val="22"/>
        </w:rPr>
      </w:pPr>
    </w:p>
    <w:p w14:paraId="250E524E" w14:textId="77777777" w:rsidR="00B916F8" w:rsidRPr="00D719A4" w:rsidRDefault="00B916F8" w:rsidP="00D719A4">
      <w:pPr>
        <w:pStyle w:val="ConsPlusNormal"/>
        <w:jc w:val="both"/>
        <w:rPr>
          <w:sz w:val="22"/>
          <w:szCs w:val="22"/>
        </w:rPr>
      </w:pPr>
      <w:r w:rsidRPr="00D719A4">
        <w:rPr>
          <w:sz w:val="22"/>
          <w:szCs w:val="22"/>
        </w:rPr>
        <w:t>8.4. Цена (цены) или порядок определения цены размещения облигаций в рамках программы облигаций</w:t>
      </w:r>
    </w:p>
    <w:p w14:paraId="31783F1F" w14:textId="44171F60" w:rsidR="00D76136" w:rsidRDefault="00D76136" w:rsidP="00EE7E4F">
      <w:pPr>
        <w:pStyle w:val="Default"/>
        <w:jc w:val="both"/>
        <w:rPr>
          <w:b/>
          <w:bCs/>
          <w:i/>
          <w:iCs/>
          <w:color w:val="auto"/>
          <w:sz w:val="22"/>
          <w:szCs w:val="22"/>
        </w:rPr>
      </w:pPr>
      <w:r w:rsidRPr="00D76136">
        <w:rPr>
          <w:b/>
          <w:bCs/>
          <w:i/>
          <w:iCs/>
          <w:color w:val="auto"/>
          <w:sz w:val="22"/>
          <w:szCs w:val="22"/>
        </w:rPr>
        <w:t xml:space="preserve">Цена размещения </w:t>
      </w:r>
      <w:r w:rsidR="00987011">
        <w:rPr>
          <w:b/>
          <w:bCs/>
          <w:i/>
          <w:iCs/>
          <w:color w:val="auto"/>
          <w:sz w:val="22"/>
          <w:szCs w:val="22"/>
        </w:rPr>
        <w:t>(</w:t>
      </w:r>
      <w:r w:rsidR="00987011" w:rsidRPr="00987011">
        <w:rPr>
          <w:b/>
          <w:bCs/>
          <w:i/>
          <w:iCs/>
          <w:color w:val="auto"/>
          <w:sz w:val="22"/>
          <w:szCs w:val="22"/>
        </w:rPr>
        <w:t>порядок определения цены размещения</w:t>
      </w:r>
      <w:r w:rsidR="00987011">
        <w:rPr>
          <w:b/>
          <w:bCs/>
          <w:i/>
          <w:iCs/>
          <w:color w:val="auto"/>
          <w:sz w:val="22"/>
          <w:szCs w:val="22"/>
        </w:rPr>
        <w:t>)</w:t>
      </w:r>
      <w:r w:rsidR="00987011" w:rsidRPr="00987011">
        <w:rPr>
          <w:b/>
          <w:bCs/>
          <w:i/>
          <w:iCs/>
          <w:color w:val="auto"/>
          <w:sz w:val="22"/>
          <w:szCs w:val="22"/>
        </w:rPr>
        <w:t xml:space="preserve"> </w:t>
      </w:r>
      <w:r w:rsidRPr="00D76136">
        <w:rPr>
          <w:b/>
          <w:bCs/>
          <w:i/>
          <w:iCs/>
          <w:color w:val="auto"/>
          <w:sz w:val="22"/>
          <w:szCs w:val="22"/>
        </w:rPr>
        <w:t>Биржевых облигаций в условиях Программы не определяется.</w:t>
      </w:r>
    </w:p>
    <w:p w14:paraId="6825BCA0" w14:textId="77777777" w:rsidR="00987011" w:rsidRDefault="00987011" w:rsidP="00EE7E4F">
      <w:pPr>
        <w:pStyle w:val="Default"/>
        <w:jc w:val="both"/>
        <w:rPr>
          <w:b/>
          <w:bCs/>
          <w:i/>
          <w:iCs/>
          <w:color w:val="auto"/>
          <w:sz w:val="22"/>
          <w:szCs w:val="22"/>
          <w:u w:val="single"/>
        </w:rPr>
      </w:pPr>
    </w:p>
    <w:p w14:paraId="6D1A585C" w14:textId="1FB7C3EE" w:rsidR="00EE7E4F" w:rsidRDefault="00EE7E4F" w:rsidP="00EE7E4F">
      <w:pPr>
        <w:pStyle w:val="Default"/>
        <w:jc w:val="both"/>
        <w:rPr>
          <w:b/>
          <w:bCs/>
          <w:i/>
          <w:iCs/>
          <w:color w:val="auto"/>
          <w:sz w:val="22"/>
          <w:szCs w:val="22"/>
          <w:u w:val="single"/>
        </w:rPr>
      </w:pPr>
      <w:r w:rsidRPr="00B4537B">
        <w:rPr>
          <w:b/>
          <w:bCs/>
          <w:i/>
          <w:iCs/>
          <w:color w:val="auto"/>
          <w:sz w:val="22"/>
          <w:szCs w:val="22"/>
          <w:u w:val="single"/>
        </w:rPr>
        <w:t xml:space="preserve">Цена размещения </w:t>
      </w:r>
      <w:r w:rsidR="00987011" w:rsidRPr="00B4537B">
        <w:rPr>
          <w:b/>
          <w:bCs/>
          <w:i/>
          <w:iCs/>
          <w:color w:val="auto"/>
          <w:sz w:val="22"/>
          <w:szCs w:val="22"/>
          <w:u w:val="single"/>
        </w:rPr>
        <w:t xml:space="preserve">(порядок определения цены размещения) </w:t>
      </w:r>
      <w:r w:rsidRPr="00B4537B">
        <w:rPr>
          <w:b/>
          <w:bCs/>
          <w:i/>
          <w:iCs/>
          <w:color w:val="auto"/>
          <w:sz w:val="22"/>
          <w:szCs w:val="22"/>
          <w:u w:val="single"/>
        </w:rPr>
        <w:t>Биржевых облигаций, размещаемых в рамках Программы, будет установлена в</w:t>
      </w:r>
      <w:r w:rsidR="00AB2A89" w:rsidRPr="00AB2A89">
        <w:t xml:space="preserve"> </w:t>
      </w:r>
      <w:r w:rsidR="00AB2A89" w:rsidRPr="00AB2A89">
        <w:rPr>
          <w:b/>
          <w:bCs/>
          <w:i/>
          <w:iCs/>
          <w:color w:val="auto"/>
          <w:sz w:val="22"/>
          <w:szCs w:val="22"/>
          <w:u w:val="single"/>
        </w:rPr>
        <w:t>соответствующих Условиях выпуска.</w:t>
      </w:r>
    </w:p>
    <w:p w14:paraId="5906F233" w14:textId="77777777" w:rsidR="00B4537B" w:rsidRDefault="00B4537B" w:rsidP="00EE7E4F">
      <w:pPr>
        <w:pStyle w:val="Default"/>
        <w:jc w:val="both"/>
        <w:rPr>
          <w:b/>
          <w:bCs/>
          <w:i/>
          <w:iCs/>
          <w:color w:val="auto"/>
          <w:sz w:val="22"/>
          <w:szCs w:val="22"/>
          <w:u w:val="single"/>
        </w:rPr>
      </w:pPr>
    </w:p>
    <w:p w14:paraId="7A866C69" w14:textId="7FB9827D" w:rsidR="00B4537B" w:rsidRPr="00B4537B" w:rsidRDefault="00B4537B" w:rsidP="00EE7E4F">
      <w:pPr>
        <w:pStyle w:val="Default"/>
        <w:jc w:val="both"/>
        <w:rPr>
          <w:b/>
          <w:bCs/>
          <w:i/>
          <w:iCs/>
          <w:color w:val="auto"/>
          <w:sz w:val="22"/>
          <w:szCs w:val="22"/>
          <w:u w:val="single"/>
        </w:rPr>
      </w:pPr>
      <w:r w:rsidRPr="00B4537B">
        <w:rPr>
          <w:b/>
          <w:bCs/>
          <w:i/>
          <w:iCs/>
          <w:color w:val="auto"/>
          <w:sz w:val="22"/>
          <w:szCs w:val="22"/>
          <w:u w:val="single"/>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НКД, порядок расчета которого будет </w:t>
      </w:r>
      <w:r>
        <w:rPr>
          <w:b/>
          <w:bCs/>
          <w:i/>
          <w:iCs/>
          <w:color w:val="auto"/>
          <w:sz w:val="22"/>
          <w:szCs w:val="22"/>
          <w:u w:val="single"/>
        </w:rPr>
        <w:t xml:space="preserve">установлен в соответствующих </w:t>
      </w:r>
      <w:r w:rsidRPr="00B4537B">
        <w:rPr>
          <w:b/>
          <w:bCs/>
          <w:i/>
          <w:iCs/>
          <w:color w:val="auto"/>
          <w:sz w:val="22"/>
          <w:szCs w:val="22"/>
          <w:u w:val="single"/>
        </w:rPr>
        <w:t>Условиях выпуска.</w:t>
      </w:r>
    </w:p>
    <w:p w14:paraId="2D9CFF81" w14:textId="77777777" w:rsidR="00BD0786" w:rsidRDefault="00BD0786" w:rsidP="00D719A4">
      <w:pPr>
        <w:pStyle w:val="ConsPlusNormal"/>
        <w:jc w:val="both"/>
        <w:rPr>
          <w:sz w:val="22"/>
          <w:szCs w:val="22"/>
        </w:rPr>
      </w:pPr>
    </w:p>
    <w:p w14:paraId="7B02BBBF" w14:textId="77777777" w:rsidR="00B916F8" w:rsidRPr="00D719A4" w:rsidRDefault="00B916F8" w:rsidP="00D719A4">
      <w:pPr>
        <w:pStyle w:val="ConsPlusNormal"/>
        <w:jc w:val="both"/>
        <w:rPr>
          <w:sz w:val="22"/>
          <w:szCs w:val="22"/>
        </w:rPr>
      </w:pPr>
      <w:r w:rsidRPr="00D719A4">
        <w:rPr>
          <w:sz w:val="22"/>
          <w:szCs w:val="22"/>
        </w:rPr>
        <w:t>8.5. Условия и порядок оплаты облигаций, которые могут быть размещены в рамках программы облигаций</w:t>
      </w:r>
    </w:p>
    <w:p w14:paraId="32E97DF5" w14:textId="14184A82" w:rsidR="00B916F8" w:rsidRPr="00D719A4" w:rsidRDefault="00B916F8" w:rsidP="00D719A4">
      <w:pPr>
        <w:adjustRightInd w:val="0"/>
        <w:jc w:val="both"/>
        <w:rPr>
          <w:b/>
          <w:bCs/>
          <w:i/>
          <w:iCs/>
          <w:sz w:val="22"/>
          <w:szCs w:val="22"/>
          <w:u w:val="single"/>
        </w:rPr>
      </w:pPr>
      <w:r w:rsidRPr="00D719A4">
        <w:rPr>
          <w:b/>
          <w:i/>
          <w:sz w:val="22"/>
          <w:szCs w:val="22"/>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w:t>
      </w:r>
      <w:r w:rsidR="00AB2A89">
        <w:rPr>
          <w:b/>
          <w:i/>
          <w:sz w:val="22"/>
          <w:szCs w:val="22"/>
          <w:u w:val="single"/>
        </w:rPr>
        <w:t>в рублях Российской Федерации</w:t>
      </w:r>
      <w:r w:rsidRPr="002D59B1">
        <w:rPr>
          <w:b/>
          <w:i/>
          <w:sz w:val="22"/>
          <w:szCs w:val="22"/>
          <w:u w:val="single"/>
        </w:rPr>
        <w:t>.</w:t>
      </w:r>
    </w:p>
    <w:p w14:paraId="4291E550" w14:textId="77777777" w:rsidR="00B916F8" w:rsidRPr="00D719A4" w:rsidRDefault="00B916F8" w:rsidP="00D719A4">
      <w:pPr>
        <w:jc w:val="both"/>
        <w:rPr>
          <w:b/>
          <w:i/>
          <w:sz w:val="22"/>
          <w:szCs w:val="22"/>
        </w:rPr>
      </w:pPr>
      <w:r w:rsidRPr="00D719A4">
        <w:rPr>
          <w:b/>
          <w:i/>
          <w:sz w:val="22"/>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72170893" w14:textId="77777777" w:rsidR="00B916F8" w:rsidRPr="00D719A4" w:rsidRDefault="00B916F8" w:rsidP="00D719A4">
      <w:pPr>
        <w:jc w:val="both"/>
        <w:rPr>
          <w:b/>
          <w:bCs/>
          <w:i/>
          <w:iCs/>
          <w:sz w:val="22"/>
          <w:szCs w:val="22"/>
        </w:rPr>
      </w:pPr>
    </w:p>
    <w:p w14:paraId="78B0D96C" w14:textId="77777777" w:rsidR="00B916F8" w:rsidRPr="00D719A4" w:rsidRDefault="00B916F8" w:rsidP="00D719A4">
      <w:pPr>
        <w:jc w:val="both"/>
        <w:rPr>
          <w:b/>
          <w:bCs/>
          <w:i/>
          <w:iCs/>
          <w:sz w:val="22"/>
          <w:szCs w:val="22"/>
        </w:rPr>
      </w:pPr>
      <w:r w:rsidRPr="00D719A4">
        <w:rPr>
          <w:b/>
          <w:bCs/>
          <w:i/>
          <w:iCs/>
          <w:sz w:val="22"/>
          <w:szCs w:val="22"/>
        </w:rPr>
        <w:t>Денежные средства, полученные от размещения Биржевых облигаций на Бирже</w:t>
      </w:r>
      <w:r w:rsidRPr="00D719A4">
        <w:rPr>
          <w:b/>
          <w:i/>
          <w:sz w:val="22"/>
          <w:szCs w:val="22"/>
        </w:rPr>
        <w:t>, зачисляются на счет Андеррайтера в НРД.</w:t>
      </w:r>
      <w:r w:rsidRPr="00D719A4">
        <w:rPr>
          <w:b/>
          <w:bCs/>
          <w:i/>
          <w:iCs/>
          <w:sz w:val="22"/>
          <w:szCs w:val="22"/>
        </w:rPr>
        <w:t xml:space="preserve"> </w:t>
      </w:r>
    </w:p>
    <w:p w14:paraId="33920556" w14:textId="770B6F2F" w:rsidR="00B916F8" w:rsidRPr="00D719A4" w:rsidRDefault="00B916F8" w:rsidP="00D719A4">
      <w:pPr>
        <w:shd w:val="clear" w:color="auto" w:fill="FFFFFF"/>
        <w:jc w:val="both"/>
        <w:rPr>
          <w:b/>
          <w:i/>
          <w:sz w:val="22"/>
          <w:szCs w:val="22"/>
        </w:rPr>
      </w:pPr>
      <w:r w:rsidRPr="00D719A4">
        <w:rPr>
          <w:sz w:val="22"/>
          <w:szCs w:val="22"/>
        </w:rPr>
        <w:t xml:space="preserve">Полное фирменное наименование: </w:t>
      </w:r>
      <w:r w:rsidRPr="00D719A4">
        <w:rPr>
          <w:b/>
          <w:i/>
          <w:iCs/>
          <w:sz w:val="22"/>
          <w:szCs w:val="22"/>
        </w:rPr>
        <w:t>Небанковская кредитная организация акционерное общество «Национальный расчетный депозитарий»</w:t>
      </w:r>
    </w:p>
    <w:p w14:paraId="03E38CE3" w14:textId="421840B8" w:rsidR="00B916F8" w:rsidRPr="00D719A4" w:rsidRDefault="00B916F8" w:rsidP="00D719A4">
      <w:pPr>
        <w:shd w:val="clear" w:color="auto" w:fill="FFFFFF"/>
        <w:jc w:val="both"/>
        <w:rPr>
          <w:b/>
          <w:i/>
          <w:sz w:val="22"/>
          <w:szCs w:val="22"/>
        </w:rPr>
      </w:pPr>
      <w:r w:rsidRPr="00D719A4">
        <w:rPr>
          <w:sz w:val="22"/>
          <w:szCs w:val="22"/>
        </w:rPr>
        <w:t xml:space="preserve">Сокращенное фирменное наименование: </w:t>
      </w:r>
      <w:r w:rsidR="00584AF2">
        <w:rPr>
          <w:b/>
          <w:i/>
          <w:iCs/>
          <w:sz w:val="22"/>
          <w:szCs w:val="22"/>
        </w:rPr>
        <w:t>НКО АО НРД</w:t>
      </w:r>
    </w:p>
    <w:p w14:paraId="4BA08F5F" w14:textId="77777777" w:rsidR="00B916F8" w:rsidRPr="00D719A4" w:rsidRDefault="00B916F8" w:rsidP="00D719A4">
      <w:pPr>
        <w:shd w:val="clear" w:color="auto" w:fill="FFFFFF"/>
        <w:jc w:val="both"/>
        <w:rPr>
          <w:b/>
          <w:i/>
          <w:sz w:val="22"/>
          <w:szCs w:val="22"/>
        </w:rPr>
      </w:pPr>
      <w:r w:rsidRPr="00D719A4">
        <w:rPr>
          <w:sz w:val="22"/>
          <w:szCs w:val="22"/>
        </w:rPr>
        <w:t xml:space="preserve">Место нахождения: </w:t>
      </w:r>
      <w:r w:rsidRPr="00D719A4">
        <w:rPr>
          <w:b/>
          <w:i/>
          <w:iCs/>
          <w:sz w:val="22"/>
          <w:szCs w:val="22"/>
        </w:rPr>
        <w:t>город Москва, улица Спартаковская, дом 12</w:t>
      </w:r>
    </w:p>
    <w:p w14:paraId="69A8FE1C" w14:textId="77777777" w:rsidR="00B916F8" w:rsidRPr="00D719A4" w:rsidRDefault="00B916F8" w:rsidP="00D719A4">
      <w:pPr>
        <w:shd w:val="clear" w:color="auto" w:fill="FFFFFF"/>
        <w:jc w:val="both"/>
        <w:rPr>
          <w:b/>
          <w:i/>
          <w:sz w:val="22"/>
          <w:szCs w:val="22"/>
        </w:rPr>
      </w:pPr>
      <w:r w:rsidRPr="00D719A4">
        <w:rPr>
          <w:sz w:val="22"/>
          <w:szCs w:val="22"/>
        </w:rPr>
        <w:t xml:space="preserve">Почтовый адрес: </w:t>
      </w:r>
      <w:smartTag w:uri="urn:schemas-microsoft-com:office:smarttags" w:element="metricconverter">
        <w:smartTagPr>
          <w:attr w:name="ProductID" w:val="105066, г"/>
        </w:smartTagPr>
        <w:r w:rsidRPr="00D719A4">
          <w:rPr>
            <w:b/>
            <w:i/>
            <w:iCs/>
            <w:sz w:val="22"/>
            <w:szCs w:val="22"/>
          </w:rPr>
          <w:t>105066, г</w:t>
        </w:r>
      </w:smartTag>
      <w:r w:rsidRPr="00D719A4">
        <w:rPr>
          <w:b/>
          <w:i/>
          <w:iCs/>
          <w:sz w:val="22"/>
          <w:szCs w:val="22"/>
        </w:rPr>
        <w:t>. Москва, ул. Спартаковская, дом 12</w:t>
      </w:r>
    </w:p>
    <w:p w14:paraId="132966C5" w14:textId="77777777" w:rsidR="00B916F8" w:rsidRPr="00D719A4" w:rsidRDefault="00B916F8" w:rsidP="00D719A4">
      <w:pPr>
        <w:jc w:val="both"/>
        <w:rPr>
          <w:sz w:val="22"/>
          <w:szCs w:val="22"/>
        </w:rPr>
      </w:pPr>
      <w:r w:rsidRPr="00D719A4">
        <w:rPr>
          <w:sz w:val="22"/>
          <w:szCs w:val="22"/>
        </w:rPr>
        <w:t xml:space="preserve">ИНН: </w:t>
      </w:r>
      <w:r w:rsidRPr="00D719A4">
        <w:rPr>
          <w:b/>
          <w:i/>
          <w:sz w:val="22"/>
          <w:szCs w:val="22"/>
        </w:rPr>
        <w:t>7702165310</w:t>
      </w:r>
    </w:p>
    <w:p w14:paraId="36584AF0" w14:textId="77777777" w:rsidR="00B916F8" w:rsidRPr="00D719A4" w:rsidRDefault="00B916F8" w:rsidP="00D719A4">
      <w:pPr>
        <w:jc w:val="both"/>
        <w:rPr>
          <w:sz w:val="22"/>
          <w:szCs w:val="22"/>
        </w:rPr>
      </w:pPr>
    </w:p>
    <w:p w14:paraId="743FBBF1" w14:textId="77777777" w:rsidR="00B916F8" w:rsidRPr="00D719A4" w:rsidRDefault="00B916F8" w:rsidP="00D719A4">
      <w:pPr>
        <w:jc w:val="both"/>
        <w:rPr>
          <w:b/>
          <w:i/>
          <w:sz w:val="22"/>
          <w:szCs w:val="22"/>
        </w:rPr>
      </w:pPr>
      <w:r w:rsidRPr="00D719A4">
        <w:rPr>
          <w:b/>
          <w:i/>
          <w:sz w:val="22"/>
          <w:szCs w:val="22"/>
        </w:rPr>
        <w:t xml:space="preserve">Оплата ценных бумаг </w:t>
      </w:r>
      <w:proofErr w:type="spellStart"/>
      <w:r w:rsidRPr="00D719A4">
        <w:rPr>
          <w:b/>
          <w:i/>
          <w:sz w:val="22"/>
          <w:szCs w:val="22"/>
        </w:rPr>
        <w:t>неденежными</w:t>
      </w:r>
      <w:proofErr w:type="spellEnd"/>
      <w:r w:rsidRPr="00D719A4">
        <w:rPr>
          <w:b/>
          <w:i/>
          <w:sz w:val="22"/>
          <w:szCs w:val="22"/>
        </w:rPr>
        <w:t xml:space="preserve"> средствами не предусмотрена.</w:t>
      </w:r>
    </w:p>
    <w:p w14:paraId="4C19F5D3" w14:textId="77777777" w:rsidR="00B916F8" w:rsidRPr="00D719A4" w:rsidRDefault="00B916F8" w:rsidP="00D719A4">
      <w:pPr>
        <w:jc w:val="both"/>
        <w:rPr>
          <w:b/>
          <w:bCs/>
          <w:i/>
          <w:iCs/>
          <w:sz w:val="22"/>
          <w:szCs w:val="22"/>
        </w:rPr>
      </w:pPr>
      <w:r w:rsidRPr="00D719A4">
        <w:rPr>
          <w:b/>
          <w:i/>
          <w:sz w:val="22"/>
          <w:szCs w:val="22"/>
          <w:lang w:val="x-none"/>
        </w:rPr>
        <w:t>Возможность рассрочки при оплате ценных бумаг не предусмотрена.</w:t>
      </w:r>
    </w:p>
    <w:p w14:paraId="1AF88170" w14:textId="77777777" w:rsidR="00B916F8" w:rsidRPr="002D59B1" w:rsidRDefault="00B916F8" w:rsidP="00D719A4">
      <w:pPr>
        <w:jc w:val="both"/>
        <w:rPr>
          <w:sz w:val="22"/>
          <w:szCs w:val="22"/>
        </w:rPr>
      </w:pPr>
      <w:r w:rsidRPr="002D59B1">
        <w:rPr>
          <w:b/>
          <w:bCs/>
          <w:i/>
          <w:iCs/>
          <w:sz w:val="22"/>
          <w:szCs w:val="22"/>
        </w:rPr>
        <w:lastRenderedPageBreak/>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A8A5ABD" w14:textId="77777777" w:rsidR="00B916F8" w:rsidRPr="002D59B1" w:rsidRDefault="00B916F8" w:rsidP="00D719A4">
      <w:pPr>
        <w:jc w:val="both"/>
        <w:rPr>
          <w:b/>
          <w:i/>
          <w:sz w:val="22"/>
          <w:szCs w:val="22"/>
          <w:u w:val="single"/>
        </w:rPr>
      </w:pPr>
      <w:r w:rsidRPr="002D59B1">
        <w:rPr>
          <w:b/>
          <w:i/>
          <w:sz w:val="22"/>
          <w:szCs w:val="22"/>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w:t>
      </w:r>
      <w:r w:rsidRPr="002D59B1">
        <w:rPr>
          <w:b/>
          <w:bCs/>
          <w:i/>
          <w:iCs/>
          <w:sz w:val="22"/>
          <w:szCs w:val="22"/>
          <w:u w:val="single"/>
        </w:rPr>
        <w:t xml:space="preserve">п. 11 Программы </w:t>
      </w:r>
      <w:r w:rsidRPr="002D59B1">
        <w:rPr>
          <w:b/>
          <w:bCs/>
          <w:i/>
          <w:sz w:val="22"/>
          <w:szCs w:val="22"/>
          <w:u w:val="single"/>
        </w:rPr>
        <w:t>и п.</w:t>
      </w:r>
      <w:r w:rsidR="00A01138" w:rsidRPr="002D59B1">
        <w:rPr>
          <w:b/>
          <w:bCs/>
          <w:i/>
          <w:sz w:val="22"/>
          <w:szCs w:val="22"/>
          <w:u w:val="single"/>
        </w:rPr>
        <w:t xml:space="preserve"> </w:t>
      </w:r>
      <w:r w:rsidRPr="002D59B1">
        <w:rPr>
          <w:b/>
          <w:bCs/>
          <w:i/>
          <w:sz w:val="22"/>
          <w:szCs w:val="22"/>
          <w:u w:val="single"/>
        </w:rPr>
        <w:t>8.11 Проспекта</w:t>
      </w:r>
      <w:r w:rsidRPr="002D59B1">
        <w:rPr>
          <w:b/>
          <w:i/>
          <w:sz w:val="22"/>
          <w:szCs w:val="22"/>
          <w:u w:val="single"/>
        </w:rPr>
        <w:t>.</w:t>
      </w:r>
    </w:p>
    <w:p w14:paraId="38C7CF37" w14:textId="77777777" w:rsidR="00816A8B" w:rsidRPr="002D59B1" w:rsidRDefault="00816A8B" w:rsidP="00D719A4">
      <w:pPr>
        <w:adjustRightInd w:val="0"/>
        <w:jc w:val="both"/>
        <w:rPr>
          <w:b/>
          <w:i/>
          <w:sz w:val="22"/>
          <w:szCs w:val="22"/>
          <w:u w:val="single"/>
        </w:rPr>
      </w:pPr>
    </w:p>
    <w:p w14:paraId="6465408D" w14:textId="2BECF232" w:rsidR="00265F11" w:rsidRDefault="00D719A4" w:rsidP="00D719A4">
      <w:pPr>
        <w:adjustRightInd w:val="0"/>
        <w:jc w:val="both"/>
        <w:rPr>
          <w:b/>
          <w:i/>
          <w:sz w:val="22"/>
          <w:szCs w:val="22"/>
          <w:u w:val="single"/>
        </w:rPr>
      </w:pPr>
      <w:r w:rsidRPr="00E82627">
        <w:rPr>
          <w:b/>
          <w:i/>
          <w:sz w:val="22"/>
          <w:u w:val="single"/>
        </w:rPr>
        <w:t>Дополнительный порядок и условия оплаты Биржевых облигаций могут быть предусмотрены Условиями выпуска Биржевых облигаций</w:t>
      </w:r>
      <w:r w:rsidRPr="00E82627">
        <w:rPr>
          <w:b/>
          <w:i/>
          <w:sz w:val="22"/>
          <w:szCs w:val="22"/>
          <w:u w:val="single"/>
        </w:rPr>
        <w:t>.</w:t>
      </w:r>
      <w:r w:rsidR="00E95467" w:rsidRPr="00BD0786" w:rsidDel="00E95467">
        <w:rPr>
          <w:b/>
          <w:i/>
          <w:sz w:val="22"/>
          <w:szCs w:val="22"/>
          <w:u w:val="single"/>
        </w:rPr>
        <w:t xml:space="preserve"> </w:t>
      </w:r>
    </w:p>
    <w:p w14:paraId="1B6A5DAE" w14:textId="77777777" w:rsidR="00B916F8" w:rsidRPr="00D719A4" w:rsidRDefault="00B916F8" w:rsidP="00D719A4">
      <w:pPr>
        <w:adjustRightInd w:val="0"/>
        <w:jc w:val="both"/>
        <w:rPr>
          <w:sz w:val="22"/>
          <w:szCs w:val="22"/>
        </w:rPr>
      </w:pPr>
    </w:p>
    <w:p w14:paraId="5A98AABC" w14:textId="77777777" w:rsidR="00B916F8" w:rsidRPr="00D719A4" w:rsidRDefault="00B916F8" w:rsidP="00E82627">
      <w:pPr>
        <w:adjustRightInd w:val="0"/>
        <w:jc w:val="both"/>
        <w:rPr>
          <w:sz w:val="22"/>
          <w:szCs w:val="22"/>
        </w:rPr>
      </w:pPr>
      <w:r w:rsidRPr="00D719A4">
        <w:rPr>
          <w:sz w:val="22"/>
          <w:szCs w:val="22"/>
        </w:rPr>
        <w:t>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2DDAD5ED" w14:textId="3777B826" w:rsidR="00B916F8" w:rsidRPr="00D719A4" w:rsidRDefault="00B916F8" w:rsidP="00D719A4">
      <w:pPr>
        <w:adjustRightInd w:val="0"/>
        <w:jc w:val="both"/>
        <w:rPr>
          <w:b/>
          <w:i/>
          <w:sz w:val="22"/>
          <w:szCs w:val="22"/>
        </w:rPr>
      </w:pPr>
      <w:r w:rsidRPr="00D719A4">
        <w:rPr>
          <w:b/>
          <w:bCs/>
          <w:i/>
          <w:iCs/>
          <w:sz w:val="22"/>
          <w:szCs w:val="22"/>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w:t>
      </w:r>
      <w:r w:rsidR="007C6063">
        <w:rPr>
          <w:b/>
          <w:bCs/>
          <w:i/>
          <w:iCs/>
          <w:sz w:val="22"/>
          <w:szCs w:val="22"/>
        </w:rPr>
        <w:t>Банк России</w:t>
      </w:r>
      <w:r w:rsidRPr="00D719A4">
        <w:rPr>
          <w:b/>
          <w:bCs/>
          <w:i/>
          <w:iCs/>
          <w:sz w:val="22"/>
          <w:szCs w:val="22"/>
        </w:rPr>
        <w:t xml:space="preserve"> биржей, допустившей биржевые облигации к организованным торгам и присвоившей их выпуску идентификационный номер</w:t>
      </w:r>
      <w:r w:rsidR="00D719A4" w:rsidRPr="00D719A4">
        <w:rPr>
          <w:b/>
          <w:bCs/>
          <w:i/>
          <w:iCs/>
          <w:sz w:val="22"/>
          <w:szCs w:val="22"/>
        </w:rPr>
        <w:t>.</w:t>
      </w:r>
    </w:p>
    <w:p w14:paraId="3F4DA097" w14:textId="77777777" w:rsidR="00115228" w:rsidRPr="00D719A4" w:rsidRDefault="00115228" w:rsidP="00013969">
      <w:pPr>
        <w:pStyle w:val="ConsPlusNormal"/>
        <w:jc w:val="both"/>
        <w:rPr>
          <w:sz w:val="22"/>
          <w:szCs w:val="22"/>
        </w:rPr>
      </w:pPr>
    </w:p>
    <w:p w14:paraId="2016A33D" w14:textId="77777777" w:rsidR="00B14EAD" w:rsidRPr="00D719A4" w:rsidRDefault="00B14EAD" w:rsidP="00013969">
      <w:pPr>
        <w:pStyle w:val="ConsPlusNormal"/>
        <w:jc w:val="both"/>
        <w:rPr>
          <w:sz w:val="22"/>
          <w:szCs w:val="22"/>
        </w:rPr>
      </w:pPr>
      <w:r w:rsidRPr="00D719A4">
        <w:rPr>
          <w:sz w:val="22"/>
          <w:szCs w:val="22"/>
        </w:rPr>
        <w:t>9. Порядок и условия погашения и выплаты доходов по облигациям, которые могут быть размещены в рамках программы облигаций</w:t>
      </w:r>
    </w:p>
    <w:p w14:paraId="1F812198" w14:textId="77777777" w:rsidR="00115228" w:rsidRPr="00D719A4" w:rsidRDefault="00115228" w:rsidP="00013969">
      <w:pPr>
        <w:pStyle w:val="ConsPlusNormal"/>
        <w:jc w:val="both"/>
        <w:rPr>
          <w:sz w:val="22"/>
          <w:szCs w:val="22"/>
        </w:rPr>
      </w:pPr>
    </w:p>
    <w:p w14:paraId="37F2942B" w14:textId="77777777" w:rsidR="00B14EAD" w:rsidRPr="00D719A4" w:rsidRDefault="00B14EAD" w:rsidP="00013969">
      <w:pPr>
        <w:pStyle w:val="ConsPlusNormal"/>
        <w:jc w:val="both"/>
        <w:rPr>
          <w:sz w:val="22"/>
          <w:szCs w:val="22"/>
        </w:rPr>
      </w:pPr>
      <w:r w:rsidRPr="00D719A4">
        <w:rPr>
          <w:sz w:val="22"/>
          <w:szCs w:val="22"/>
        </w:rPr>
        <w:t>9.1. Форма погашения облигаций</w:t>
      </w:r>
    </w:p>
    <w:p w14:paraId="702B0831" w14:textId="6B45420A" w:rsidR="002C30A5" w:rsidRPr="002C30A5" w:rsidRDefault="002C30A5" w:rsidP="002C30A5">
      <w:pPr>
        <w:widowControl w:val="0"/>
        <w:adjustRightInd w:val="0"/>
        <w:jc w:val="both"/>
        <w:rPr>
          <w:sz w:val="22"/>
          <w:szCs w:val="22"/>
        </w:rPr>
      </w:pPr>
      <w:r w:rsidRPr="002C30A5">
        <w:rPr>
          <w:b/>
          <w:bCs/>
          <w:i/>
          <w:iCs/>
          <w:sz w:val="22"/>
          <w:szCs w:val="22"/>
        </w:rPr>
        <w:t xml:space="preserve">Погашение Биржевых облигаций производится денежными средствами </w:t>
      </w:r>
      <w:r w:rsidR="00AB2A89">
        <w:rPr>
          <w:b/>
          <w:bCs/>
          <w:i/>
          <w:iCs/>
          <w:sz w:val="22"/>
          <w:szCs w:val="22"/>
        </w:rPr>
        <w:t>в рублях Российской Федерации</w:t>
      </w:r>
      <w:r w:rsidRPr="002C30A5">
        <w:rPr>
          <w:b/>
          <w:bCs/>
          <w:i/>
          <w:iCs/>
          <w:sz w:val="22"/>
          <w:szCs w:val="22"/>
        </w:rPr>
        <w:t xml:space="preserve"> в безналичном порядке. Возможность выбора владельцами Биржевых облигаций формы погашения Биржевых облигаций не предусмотрена. </w:t>
      </w:r>
    </w:p>
    <w:p w14:paraId="3DE62016" w14:textId="77777777" w:rsidR="00862C36" w:rsidRPr="00660F56" w:rsidRDefault="00862C36" w:rsidP="00013969">
      <w:pPr>
        <w:pStyle w:val="ConsPlusNormal"/>
        <w:jc w:val="both"/>
        <w:rPr>
          <w:sz w:val="22"/>
          <w:szCs w:val="22"/>
        </w:rPr>
      </w:pPr>
    </w:p>
    <w:p w14:paraId="4069AF34" w14:textId="77777777" w:rsidR="00B14EAD" w:rsidRPr="00D719A4" w:rsidRDefault="00B14EAD" w:rsidP="00013969">
      <w:pPr>
        <w:pStyle w:val="ConsPlusNormal"/>
        <w:jc w:val="both"/>
        <w:rPr>
          <w:sz w:val="22"/>
          <w:szCs w:val="22"/>
        </w:rPr>
      </w:pPr>
      <w:r w:rsidRPr="00D719A4">
        <w:rPr>
          <w:sz w:val="22"/>
          <w:szCs w:val="22"/>
        </w:rPr>
        <w:t>9.2. Порядок и условия погашения облигаций</w:t>
      </w:r>
    </w:p>
    <w:p w14:paraId="3173351C" w14:textId="77777777" w:rsidR="00786838" w:rsidRPr="00D719A4" w:rsidRDefault="00786838" w:rsidP="00013969">
      <w:pPr>
        <w:adjustRightInd w:val="0"/>
        <w:jc w:val="both"/>
        <w:rPr>
          <w:bCs/>
          <w:sz w:val="22"/>
          <w:szCs w:val="22"/>
          <w:u w:val="single"/>
        </w:rPr>
      </w:pPr>
      <w:r w:rsidRPr="00D719A4">
        <w:rPr>
          <w:bCs/>
          <w:sz w:val="22"/>
          <w:szCs w:val="22"/>
        </w:rPr>
        <w:t>Указывается срок (дата) погашения облигаций или порядок его определения.</w:t>
      </w:r>
    </w:p>
    <w:p w14:paraId="2BC93722" w14:textId="77777777" w:rsidR="00786838" w:rsidRPr="00D719A4" w:rsidRDefault="00786838" w:rsidP="00013969">
      <w:pPr>
        <w:adjustRightInd w:val="0"/>
        <w:jc w:val="both"/>
        <w:rPr>
          <w:bCs/>
          <w:sz w:val="22"/>
          <w:szCs w:val="22"/>
        </w:rPr>
      </w:pPr>
    </w:p>
    <w:p w14:paraId="6154E386" w14:textId="77777777" w:rsidR="00786838" w:rsidRPr="00D719A4" w:rsidRDefault="00786838" w:rsidP="00013969">
      <w:pPr>
        <w:adjustRightInd w:val="0"/>
        <w:jc w:val="both"/>
        <w:rPr>
          <w:sz w:val="22"/>
          <w:szCs w:val="22"/>
        </w:rPr>
      </w:pPr>
      <w:r w:rsidRPr="00D719A4">
        <w:rPr>
          <w:sz w:val="22"/>
          <w:szCs w:val="22"/>
        </w:rPr>
        <w:t>Срок (дата) начала погашения облигаций или порядок его определения.</w:t>
      </w:r>
    </w:p>
    <w:p w14:paraId="10A97329" w14:textId="77777777" w:rsidR="002C30A5" w:rsidRPr="00660F56" w:rsidRDefault="002C30A5" w:rsidP="00013969">
      <w:pPr>
        <w:jc w:val="both"/>
        <w:rPr>
          <w:b/>
          <w:bCs/>
          <w:i/>
          <w:iCs/>
          <w:sz w:val="22"/>
          <w:szCs w:val="22"/>
        </w:rPr>
      </w:pPr>
    </w:p>
    <w:p w14:paraId="4FB39973" w14:textId="77777777" w:rsidR="002C30A5" w:rsidRPr="002C30A5" w:rsidRDefault="002C30A5" w:rsidP="002C30A5">
      <w:pPr>
        <w:widowControl w:val="0"/>
        <w:adjustRightInd w:val="0"/>
        <w:jc w:val="both"/>
        <w:rPr>
          <w:sz w:val="22"/>
          <w:szCs w:val="22"/>
        </w:rPr>
      </w:pPr>
      <w:r w:rsidRPr="002C30A5">
        <w:rPr>
          <w:b/>
          <w:bCs/>
          <w:i/>
          <w:iCs/>
          <w:sz w:val="22"/>
          <w:szCs w:val="22"/>
        </w:rPr>
        <w:t xml:space="preserve">Максимальный срок погашения Биржевых облигаций, размещаемых в рамках Программы, составляет 1 460 (Одна тысяча четыреста шестьдесят) дней с даты начала их размещения. </w:t>
      </w:r>
    </w:p>
    <w:p w14:paraId="3812BB67" w14:textId="77777777" w:rsidR="002C30A5" w:rsidRPr="002C30A5" w:rsidRDefault="002C30A5" w:rsidP="002C30A5">
      <w:pPr>
        <w:widowControl w:val="0"/>
        <w:adjustRightInd w:val="0"/>
        <w:jc w:val="both"/>
        <w:rPr>
          <w:sz w:val="22"/>
          <w:szCs w:val="22"/>
        </w:rPr>
      </w:pPr>
      <w:r w:rsidRPr="002C30A5">
        <w:rPr>
          <w:b/>
          <w:bCs/>
          <w:i/>
          <w:iCs/>
          <w:sz w:val="22"/>
          <w:szCs w:val="22"/>
        </w:rPr>
        <w:t xml:space="preserve"> </w:t>
      </w:r>
    </w:p>
    <w:p w14:paraId="41AC241A" w14:textId="77777777" w:rsidR="002C30A5" w:rsidRPr="002C30A5" w:rsidRDefault="002C30A5" w:rsidP="002C30A5">
      <w:pPr>
        <w:widowControl w:val="0"/>
        <w:adjustRightInd w:val="0"/>
        <w:jc w:val="both"/>
        <w:rPr>
          <w:b/>
          <w:i/>
          <w:color w:val="000000"/>
          <w:sz w:val="22"/>
          <w:szCs w:val="22"/>
          <w:u w:val="single"/>
        </w:rPr>
      </w:pPr>
      <w:r w:rsidRPr="002C30A5">
        <w:rPr>
          <w:b/>
          <w:i/>
          <w:color w:val="000000"/>
          <w:sz w:val="22"/>
          <w:szCs w:val="22"/>
          <w:u w:val="single"/>
        </w:rPr>
        <w:t xml:space="preserve">Дата (срок) погашения отдельного выпуска Биржевых облигаций будет определена в соответствующих Условиях выпуска. </w:t>
      </w:r>
    </w:p>
    <w:p w14:paraId="03F1D071" w14:textId="77777777" w:rsidR="002C30A5" w:rsidRPr="002C30A5" w:rsidRDefault="002C30A5" w:rsidP="002C30A5">
      <w:pPr>
        <w:widowControl w:val="0"/>
        <w:adjustRightInd w:val="0"/>
        <w:jc w:val="both"/>
        <w:rPr>
          <w:b/>
          <w:i/>
          <w:color w:val="000000"/>
          <w:sz w:val="22"/>
          <w:szCs w:val="22"/>
        </w:rPr>
      </w:pPr>
      <w:r w:rsidRPr="002C30A5">
        <w:rPr>
          <w:b/>
          <w:i/>
          <w:color w:val="000000"/>
          <w:sz w:val="22"/>
          <w:szCs w:val="22"/>
        </w:rPr>
        <w:t>Даты начала и окончания погашения Биржевых облигаций выпуска совпадают.</w:t>
      </w:r>
    </w:p>
    <w:p w14:paraId="6ED62E1A" w14:textId="77777777" w:rsidR="002C30A5" w:rsidRPr="002C30A5" w:rsidRDefault="002C30A5" w:rsidP="002C30A5">
      <w:pPr>
        <w:widowControl w:val="0"/>
        <w:adjustRightInd w:val="0"/>
        <w:jc w:val="both"/>
        <w:rPr>
          <w:sz w:val="22"/>
          <w:szCs w:val="22"/>
        </w:rPr>
      </w:pPr>
    </w:p>
    <w:p w14:paraId="29B39E59" w14:textId="77777777" w:rsidR="002C30A5" w:rsidRPr="002C30A5" w:rsidRDefault="002C30A5" w:rsidP="002C30A5">
      <w:pPr>
        <w:autoSpaceDE/>
        <w:autoSpaceDN/>
        <w:jc w:val="both"/>
        <w:rPr>
          <w:b/>
          <w:i/>
          <w:color w:val="000000"/>
          <w:sz w:val="22"/>
          <w:szCs w:val="22"/>
        </w:rPr>
      </w:pPr>
      <w:r w:rsidRPr="002C30A5">
        <w:rPr>
          <w:b/>
          <w:i/>
          <w:color w:val="000000"/>
          <w:sz w:val="22"/>
          <w:szCs w:val="22"/>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CE7C65" w14:textId="77777777" w:rsidR="00786838" w:rsidRPr="00D719A4" w:rsidRDefault="00786838" w:rsidP="00013969">
      <w:pPr>
        <w:jc w:val="both"/>
        <w:rPr>
          <w:sz w:val="22"/>
          <w:szCs w:val="22"/>
        </w:rPr>
      </w:pPr>
    </w:p>
    <w:p w14:paraId="0E871426" w14:textId="77777777" w:rsidR="00846564" w:rsidRPr="008228CC" w:rsidRDefault="00846564" w:rsidP="00846564">
      <w:pPr>
        <w:widowControl w:val="0"/>
        <w:adjustRightInd w:val="0"/>
        <w:jc w:val="both"/>
        <w:rPr>
          <w:sz w:val="22"/>
          <w:szCs w:val="22"/>
        </w:rPr>
      </w:pPr>
      <w:r w:rsidRPr="008228CC">
        <w:rPr>
          <w:sz w:val="22"/>
          <w:szCs w:val="22"/>
        </w:rPr>
        <w:t xml:space="preserve">Порядок и условия погашения облигаций: </w:t>
      </w:r>
    </w:p>
    <w:p w14:paraId="6F1CA708" w14:textId="5B036A06" w:rsidR="00846564" w:rsidRPr="00846564" w:rsidRDefault="00846564" w:rsidP="00846564">
      <w:pPr>
        <w:widowControl w:val="0"/>
        <w:adjustRightInd w:val="0"/>
        <w:jc w:val="both"/>
        <w:rPr>
          <w:sz w:val="22"/>
          <w:szCs w:val="22"/>
        </w:rPr>
      </w:pPr>
      <w:r w:rsidRPr="008228CC">
        <w:rPr>
          <w:b/>
          <w:bCs/>
          <w:i/>
          <w:iCs/>
          <w:sz w:val="22"/>
          <w:szCs w:val="22"/>
        </w:rPr>
        <w:t xml:space="preserve">Выплата производится денежными средствами </w:t>
      </w:r>
      <w:r w:rsidR="00AB2A89">
        <w:rPr>
          <w:b/>
          <w:bCs/>
          <w:i/>
          <w:iCs/>
          <w:sz w:val="22"/>
          <w:szCs w:val="22"/>
        </w:rPr>
        <w:t>в рублях Российской Федерации</w:t>
      </w:r>
      <w:r w:rsidRPr="008228CC">
        <w:rPr>
          <w:b/>
          <w:bCs/>
          <w:i/>
          <w:iCs/>
          <w:sz w:val="22"/>
          <w:szCs w:val="22"/>
        </w:rPr>
        <w:t xml:space="preserve"> в безналичном порядке.</w:t>
      </w:r>
      <w:r w:rsidRPr="00846564">
        <w:rPr>
          <w:b/>
          <w:bCs/>
          <w:i/>
          <w:iCs/>
          <w:sz w:val="22"/>
          <w:szCs w:val="22"/>
        </w:rPr>
        <w:t xml:space="preserve"> </w:t>
      </w:r>
      <w:r w:rsidRPr="00846564">
        <w:rPr>
          <w:sz w:val="22"/>
          <w:szCs w:val="22"/>
        </w:rPr>
        <w:t xml:space="preserve"> </w:t>
      </w:r>
    </w:p>
    <w:p w14:paraId="3940C4B5" w14:textId="77777777" w:rsidR="00846564" w:rsidRPr="00846564" w:rsidRDefault="00846564" w:rsidP="00846564">
      <w:pPr>
        <w:widowControl w:val="0"/>
        <w:adjustRightInd w:val="0"/>
        <w:jc w:val="both"/>
        <w:rPr>
          <w:b/>
          <w:bCs/>
          <w:i/>
          <w:iCs/>
          <w:sz w:val="22"/>
          <w:szCs w:val="22"/>
        </w:rPr>
      </w:pPr>
    </w:p>
    <w:p w14:paraId="04C735B0" w14:textId="77777777" w:rsidR="00846564" w:rsidRPr="00846564" w:rsidRDefault="00846564" w:rsidP="00846564">
      <w:pPr>
        <w:widowControl w:val="0"/>
        <w:adjustRightInd w:val="0"/>
        <w:spacing w:after="232" w:line="233" w:lineRule="atLeast"/>
        <w:jc w:val="both"/>
        <w:rPr>
          <w:b/>
          <w:bCs/>
          <w:i/>
          <w:iCs/>
          <w:sz w:val="22"/>
          <w:szCs w:val="22"/>
        </w:rPr>
      </w:pPr>
      <w:r w:rsidRPr="00846564">
        <w:rPr>
          <w:b/>
          <w:bCs/>
          <w:i/>
          <w:iCs/>
          <w:sz w:val="22"/>
          <w:szCs w:val="22"/>
        </w:rPr>
        <w:t>Величина выплаты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96363EC" w14:textId="1EB709A4" w:rsidR="00846564" w:rsidRPr="00E82627" w:rsidRDefault="00846564" w:rsidP="00BD0786">
      <w:pPr>
        <w:widowControl w:val="0"/>
        <w:adjustRightInd w:val="0"/>
        <w:jc w:val="both"/>
        <w:rPr>
          <w:b/>
          <w:i/>
          <w:sz w:val="22"/>
        </w:rPr>
      </w:pPr>
      <w:r w:rsidRPr="00846564">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14:paraId="24FD3D69" w14:textId="77777777" w:rsidR="00846564" w:rsidRPr="00846564" w:rsidRDefault="00846564" w:rsidP="00846564">
      <w:pPr>
        <w:widowControl w:val="0"/>
        <w:adjustRightInd w:val="0"/>
        <w:jc w:val="both"/>
        <w:rPr>
          <w:b/>
          <w:bCs/>
          <w:i/>
          <w:iCs/>
          <w:sz w:val="22"/>
          <w:szCs w:val="22"/>
        </w:rPr>
      </w:pPr>
    </w:p>
    <w:p w14:paraId="2229B578" w14:textId="77777777" w:rsidR="00846564" w:rsidRPr="005E717C" w:rsidRDefault="00846564" w:rsidP="00846564">
      <w:pPr>
        <w:widowControl w:val="0"/>
        <w:adjustRightInd w:val="0"/>
        <w:jc w:val="both"/>
        <w:rPr>
          <w:sz w:val="22"/>
          <w:szCs w:val="22"/>
        </w:rPr>
      </w:pPr>
      <w:r w:rsidRPr="00204950">
        <w:rPr>
          <w:b/>
          <w:bCs/>
          <w:i/>
          <w:iCs/>
          <w:sz w:val="22"/>
          <w:szCs w:val="22"/>
        </w:rPr>
        <w:lastRenderedPageBreak/>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E82627">
        <w:rPr>
          <w:sz w:val="22"/>
        </w:rPr>
        <w:t xml:space="preserve"> </w:t>
      </w:r>
    </w:p>
    <w:p w14:paraId="35238BA5" w14:textId="77777777" w:rsidR="00846564" w:rsidRPr="00846564" w:rsidRDefault="00846564" w:rsidP="00846564">
      <w:pPr>
        <w:widowControl w:val="0"/>
        <w:adjustRightInd w:val="0"/>
        <w:jc w:val="both"/>
        <w:rPr>
          <w:sz w:val="22"/>
          <w:szCs w:val="22"/>
        </w:rPr>
      </w:pPr>
      <w:r w:rsidRPr="00846564">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r w:rsidRPr="00846564">
        <w:rPr>
          <w:sz w:val="22"/>
          <w:szCs w:val="22"/>
        </w:rPr>
        <w:t xml:space="preserve"> </w:t>
      </w:r>
    </w:p>
    <w:p w14:paraId="2FB1049F" w14:textId="77777777" w:rsidR="00846564" w:rsidRPr="00846564" w:rsidRDefault="00846564" w:rsidP="00846564">
      <w:pPr>
        <w:widowControl w:val="0"/>
        <w:adjustRightInd w:val="0"/>
        <w:jc w:val="both"/>
        <w:rPr>
          <w:sz w:val="22"/>
          <w:szCs w:val="22"/>
        </w:rPr>
      </w:pPr>
      <w:r w:rsidRPr="00846564">
        <w:rPr>
          <w:b/>
          <w:bCs/>
          <w:i/>
          <w:iCs/>
          <w:sz w:val="22"/>
          <w:szCs w:val="22"/>
        </w:rPr>
        <w:t>Передача денежных выплат в счет погашения Биржевых облигаций осуществляется депозитарием лицу, являвшемуся его депонентом:</w:t>
      </w:r>
      <w:r w:rsidRPr="00846564">
        <w:rPr>
          <w:sz w:val="22"/>
          <w:szCs w:val="22"/>
        </w:rPr>
        <w:t xml:space="preserve"> </w:t>
      </w:r>
    </w:p>
    <w:p w14:paraId="350B0CC6" w14:textId="77777777" w:rsidR="00846564" w:rsidRPr="00846564" w:rsidRDefault="00846564" w:rsidP="00846564">
      <w:pPr>
        <w:widowControl w:val="0"/>
        <w:adjustRightInd w:val="0"/>
        <w:jc w:val="both"/>
        <w:rPr>
          <w:sz w:val="22"/>
          <w:szCs w:val="22"/>
        </w:rPr>
      </w:pPr>
      <w:r w:rsidRPr="00846564">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r w:rsidRPr="00846564">
        <w:rPr>
          <w:sz w:val="22"/>
          <w:szCs w:val="22"/>
        </w:rPr>
        <w:t xml:space="preserve"> </w:t>
      </w:r>
    </w:p>
    <w:p w14:paraId="03F5C693" w14:textId="77777777" w:rsidR="00846564" w:rsidRPr="00846564" w:rsidRDefault="00846564" w:rsidP="00846564">
      <w:pPr>
        <w:widowControl w:val="0"/>
        <w:adjustRightInd w:val="0"/>
        <w:jc w:val="both"/>
        <w:rPr>
          <w:sz w:val="22"/>
          <w:szCs w:val="22"/>
        </w:rPr>
      </w:pPr>
      <w:r w:rsidRPr="00846564">
        <w:rPr>
          <w:b/>
          <w:bCs/>
          <w:i/>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r w:rsidRPr="00846564">
        <w:rPr>
          <w:sz w:val="22"/>
          <w:szCs w:val="22"/>
        </w:rPr>
        <w:t xml:space="preserve"> </w:t>
      </w:r>
    </w:p>
    <w:p w14:paraId="06CFA330" w14:textId="77777777" w:rsidR="00846564" w:rsidRPr="00846564" w:rsidRDefault="00846564" w:rsidP="00846564">
      <w:pPr>
        <w:widowControl w:val="0"/>
        <w:adjustRightInd w:val="0"/>
        <w:jc w:val="both"/>
        <w:rPr>
          <w:sz w:val="22"/>
          <w:szCs w:val="22"/>
        </w:rPr>
      </w:pPr>
      <w:r w:rsidRPr="00846564">
        <w:rPr>
          <w:b/>
          <w:bCs/>
          <w:i/>
          <w:iCs/>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r w:rsidRPr="00846564">
        <w:rPr>
          <w:sz w:val="22"/>
          <w:szCs w:val="22"/>
        </w:rPr>
        <w:t xml:space="preserve"> </w:t>
      </w:r>
    </w:p>
    <w:p w14:paraId="66B41B3D" w14:textId="77777777" w:rsidR="00846564" w:rsidRPr="00846564" w:rsidRDefault="00846564" w:rsidP="00846564">
      <w:pPr>
        <w:widowControl w:val="0"/>
        <w:adjustRightInd w:val="0"/>
        <w:jc w:val="both"/>
        <w:rPr>
          <w:sz w:val="22"/>
          <w:szCs w:val="22"/>
        </w:rPr>
      </w:pPr>
      <w:r w:rsidRPr="00846564">
        <w:rPr>
          <w:sz w:val="22"/>
          <w:szCs w:val="22"/>
        </w:rPr>
        <w:t xml:space="preserve"> </w:t>
      </w:r>
    </w:p>
    <w:p w14:paraId="2685D2D8" w14:textId="77777777" w:rsidR="00846564" w:rsidRPr="00846564" w:rsidRDefault="00846564" w:rsidP="00846564">
      <w:pPr>
        <w:widowControl w:val="0"/>
        <w:adjustRightInd w:val="0"/>
        <w:jc w:val="both"/>
        <w:rPr>
          <w:sz w:val="22"/>
          <w:szCs w:val="22"/>
        </w:rPr>
      </w:pPr>
      <w:r w:rsidRPr="00846564">
        <w:rPr>
          <w:b/>
          <w:bCs/>
          <w:i/>
          <w:iCs/>
          <w:sz w:val="22"/>
          <w:szCs w:val="22"/>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76F68095" w14:textId="1B3328C3" w:rsidR="00846564" w:rsidRPr="00846564" w:rsidRDefault="00846564" w:rsidP="00846564">
      <w:pPr>
        <w:widowControl w:val="0"/>
        <w:adjustRightInd w:val="0"/>
        <w:jc w:val="both"/>
        <w:rPr>
          <w:sz w:val="22"/>
          <w:szCs w:val="22"/>
        </w:rPr>
      </w:pPr>
      <w:r w:rsidRPr="00846564">
        <w:rPr>
          <w:b/>
          <w:bCs/>
          <w:i/>
          <w:iCs/>
          <w:sz w:val="22"/>
          <w:szCs w:val="22"/>
        </w:rPr>
        <w:t>Погашение Биржевых облигаций производится по номинальной стоимости.</w:t>
      </w:r>
      <w:r w:rsidRPr="0078786C">
        <w:rPr>
          <w:sz w:val="22"/>
        </w:rPr>
        <w:t xml:space="preserve"> </w:t>
      </w:r>
      <w:r w:rsidRPr="00846564">
        <w:rPr>
          <w:b/>
          <w:bCs/>
          <w:i/>
          <w:iCs/>
          <w:sz w:val="22"/>
          <w:szCs w:val="22"/>
        </w:rPr>
        <w:t xml:space="preserve">При погашении Биржевых облигаций выплачивается также купонный доход за последний купонный период. </w:t>
      </w:r>
    </w:p>
    <w:p w14:paraId="69AFC558" w14:textId="77777777" w:rsidR="00846564" w:rsidRPr="00846564" w:rsidRDefault="00846564" w:rsidP="00846564">
      <w:pPr>
        <w:widowControl w:val="0"/>
        <w:adjustRightInd w:val="0"/>
        <w:jc w:val="both"/>
        <w:rPr>
          <w:sz w:val="22"/>
          <w:szCs w:val="22"/>
        </w:rPr>
      </w:pPr>
      <w:r w:rsidRPr="00846564">
        <w:rPr>
          <w:b/>
          <w:bCs/>
          <w:i/>
          <w:iCs/>
          <w:sz w:val="22"/>
          <w:szCs w:val="22"/>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14:paraId="1732AC7E" w14:textId="77777777" w:rsidR="00846564" w:rsidRPr="00846564" w:rsidRDefault="00846564" w:rsidP="00846564">
      <w:pPr>
        <w:widowControl w:val="0"/>
        <w:adjustRightInd w:val="0"/>
        <w:jc w:val="both"/>
        <w:rPr>
          <w:sz w:val="22"/>
          <w:szCs w:val="22"/>
        </w:rPr>
      </w:pPr>
      <w:r w:rsidRPr="00846564">
        <w:rPr>
          <w:b/>
          <w:bCs/>
          <w:i/>
          <w:iCs/>
          <w:sz w:val="22"/>
          <w:szCs w:val="22"/>
        </w:rPr>
        <w:t>Снятие Сертификата с хранения производится после списания всех Биржевых облигаций со счетов в НРД.</w:t>
      </w:r>
      <w:r w:rsidRPr="00846564">
        <w:rPr>
          <w:sz w:val="22"/>
          <w:szCs w:val="22"/>
        </w:rPr>
        <w:t xml:space="preserve"> </w:t>
      </w:r>
    </w:p>
    <w:p w14:paraId="0E102A5B" w14:textId="77777777" w:rsidR="00846564" w:rsidRPr="00660F56" w:rsidRDefault="00846564" w:rsidP="00846564">
      <w:pPr>
        <w:widowControl w:val="0"/>
        <w:adjustRightInd w:val="0"/>
        <w:jc w:val="both"/>
        <w:rPr>
          <w:b/>
          <w:bCs/>
          <w:i/>
          <w:iCs/>
          <w:sz w:val="22"/>
          <w:szCs w:val="22"/>
        </w:rPr>
      </w:pPr>
    </w:p>
    <w:p w14:paraId="1D358A9A" w14:textId="77777777" w:rsidR="00846564" w:rsidRPr="00E82627" w:rsidRDefault="00846564" w:rsidP="00846564">
      <w:pPr>
        <w:jc w:val="both"/>
        <w:rPr>
          <w:b/>
          <w:i/>
          <w:sz w:val="22"/>
          <w:u w:val="single"/>
        </w:rPr>
      </w:pPr>
      <w:r w:rsidRPr="00E82627">
        <w:rPr>
          <w:b/>
          <w:i/>
          <w:sz w:val="22"/>
          <w:u w:val="single"/>
        </w:rPr>
        <w:t xml:space="preserve">Дополнительная информация о порядке и условиях погашения Биржевых облигаций может быть предусмотрена Условиями выпуска Биржевых облигаций. </w:t>
      </w:r>
    </w:p>
    <w:p w14:paraId="06DCF891" w14:textId="77777777" w:rsidR="005132E3" w:rsidRPr="00B4537B" w:rsidRDefault="005132E3" w:rsidP="00B4537B">
      <w:pPr>
        <w:pStyle w:val="ConsPlusNormal"/>
        <w:jc w:val="both"/>
        <w:rPr>
          <w:sz w:val="22"/>
        </w:rPr>
      </w:pPr>
    </w:p>
    <w:p w14:paraId="66387AE9" w14:textId="77777777" w:rsidR="00B14EAD" w:rsidRPr="00D719A4" w:rsidRDefault="00B14EAD" w:rsidP="00013969">
      <w:pPr>
        <w:pStyle w:val="ConsPlusNormal"/>
        <w:jc w:val="both"/>
        <w:rPr>
          <w:sz w:val="22"/>
          <w:szCs w:val="22"/>
        </w:rPr>
      </w:pPr>
      <w:r w:rsidRPr="00D719A4">
        <w:rPr>
          <w:sz w:val="22"/>
          <w:szCs w:val="22"/>
        </w:rPr>
        <w:t>9.3. Порядок определения дохода, выплачиваемого по облигациям</w:t>
      </w:r>
    </w:p>
    <w:p w14:paraId="1FD02B3E" w14:textId="77777777" w:rsidR="00EB47D0" w:rsidRPr="00D719A4" w:rsidRDefault="00EB47D0" w:rsidP="00013969">
      <w:pPr>
        <w:adjustRightInd w:val="0"/>
        <w:jc w:val="both"/>
        <w:rPr>
          <w:rFonts w:eastAsia="MS Mincho"/>
          <w:sz w:val="22"/>
          <w:szCs w:val="22"/>
          <w:lang w:eastAsia="ja-JP"/>
        </w:rPr>
      </w:pPr>
      <w:r w:rsidRPr="00D719A4">
        <w:rPr>
          <w:rFonts w:eastAsia="MS Mincho"/>
          <w:sz w:val="22"/>
          <w:szCs w:val="22"/>
          <w:lang w:eastAsia="ja-JP"/>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1017A0E6" w14:textId="77777777" w:rsidR="005132E3" w:rsidRDefault="005132E3" w:rsidP="00013969">
      <w:pPr>
        <w:pStyle w:val="ConsPlusNormal"/>
        <w:jc w:val="both"/>
        <w:rPr>
          <w:sz w:val="22"/>
          <w:szCs w:val="22"/>
        </w:rPr>
      </w:pPr>
    </w:p>
    <w:p w14:paraId="105B8DF0" w14:textId="5EAD5731" w:rsidR="00B81113" w:rsidRDefault="00B81113" w:rsidP="00B72339">
      <w:pPr>
        <w:adjustRightInd w:val="0"/>
        <w:jc w:val="both"/>
        <w:rPr>
          <w:b/>
          <w:i/>
          <w:sz w:val="22"/>
          <w:szCs w:val="22"/>
          <w:u w:val="single"/>
        </w:rPr>
      </w:pPr>
      <w:r w:rsidRPr="00B70CD4">
        <w:rPr>
          <w:b/>
          <w:i/>
          <w:sz w:val="22"/>
          <w:szCs w:val="22"/>
        </w:rPr>
        <w:t xml:space="preserve">Размер дохода по Биржевым облигациям в условиях Программы не определяется. </w:t>
      </w:r>
      <w:r w:rsidR="002F57BD">
        <w:rPr>
          <w:b/>
          <w:i/>
          <w:sz w:val="22"/>
          <w:szCs w:val="22"/>
          <w:u w:val="single"/>
        </w:rPr>
        <w:t>Р</w:t>
      </w:r>
      <w:r w:rsidRPr="00B4537B">
        <w:rPr>
          <w:b/>
          <w:i/>
          <w:sz w:val="22"/>
          <w:szCs w:val="22"/>
          <w:u w:val="single"/>
        </w:rPr>
        <w:t>азмер дохода, выплачиваемого по каждому купону, или порядок его определения</w:t>
      </w:r>
      <w:r w:rsidR="00187B01">
        <w:rPr>
          <w:b/>
          <w:i/>
          <w:sz w:val="22"/>
          <w:szCs w:val="22"/>
          <w:u w:val="single"/>
        </w:rPr>
        <w:t xml:space="preserve"> </w:t>
      </w:r>
      <w:r w:rsidR="00187B01" w:rsidRPr="00187B01">
        <w:rPr>
          <w:b/>
          <w:i/>
          <w:sz w:val="22"/>
          <w:szCs w:val="22"/>
          <w:u w:val="single"/>
        </w:rPr>
        <w:t>(расчет сумм выплат по каждому купону)</w:t>
      </w:r>
      <w:r>
        <w:rPr>
          <w:b/>
          <w:i/>
          <w:sz w:val="22"/>
          <w:szCs w:val="22"/>
          <w:u w:val="single"/>
        </w:rPr>
        <w:t>,</w:t>
      </w:r>
      <w:r w:rsidRPr="00B4537B">
        <w:rPr>
          <w:b/>
          <w:i/>
          <w:sz w:val="22"/>
          <w:szCs w:val="22"/>
          <w:u w:val="single"/>
        </w:rPr>
        <w:t xml:space="preserve"> будет установлен соответствующими Условиями выпуска.</w:t>
      </w:r>
    </w:p>
    <w:p w14:paraId="009D4BBE" w14:textId="77777777" w:rsidR="002F57BD" w:rsidRDefault="002F57BD" w:rsidP="00B72339">
      <w:pPr>
        <w:adjustRightInd w:val="0"/>
        <w:jc w:val="both"/>
        <w:rPr>
          <w:b/>
          <w:i/>
          <w:sz w:val="22"/>
          <w:szCs w:val="22"/>
        </w:rPr>
      </w:pPr>
    </w:p>
    <w:p w14:paraId="02FBA05B" w14:textId="641123F5" w:rsidR="002F57BD" w:rsidRPr="00B70CD4" w:rsidRDefault="002F57BD" w:rsidP="00B72339">
      <w:pPr>
        <w:adjustRightInd w:val="0"/>
        <w:jc w:val="both"/>
        <w:rPr>
          <w:b/>
          <w:i/>
          <w:sz w:val="22"/>
          <w:szCs w:val="22"/>
        </w:rPr>
      </w:pPr>
      <w:r w:rsidRPr="00B70CD4">
        <w:rPr>
          <w:b/>
          <w:i/>
          <w:sz w:val="22"/>
          <w:szCs w:val="22"/>
        </w:rPr>
        <w:t>Процентные ставки по каждому купону определяются в соответствии с «Порядком определения процентных ставок», указанным ниже в настоящем пункте.</w:t>
      </w:r>
    </w:p>
    <w:p w14:paraId="70955430" w14:textId="77777777" w:rsidR="00034B36" w:rsidRPr="00660F56" w:rsidRDefault="00034B36" w:rsidP="00013969">
      <w:pPr>
        <w:pStyle w:val="ConsPlusNormal"/>
        <w:jc w:val="both"/>
        <w:rPr>
          <w:sz w:val="22"/>
          <w:szCs w:val="22"/>
        </w:rPr>
      </w:pPr>
    </w:p>
    <w:p w14:paraId="2BCB9738" w14:textId="14AF857A" w:rsidR="001D2114" w:rsidRPr="001D2114" w:rsidRDefault="001D2114" w:rsidP="001D2114">
      <w:pPr>
        <w:widowControl w:val="0"/>
        <w:adjustRightInd w:val="0"/>
        <w:jc w:val="both"/>
        <w:rPr>
          <w:b/>
          <w:bCs/>
          <w:i/>
          <w:iCs/>
          <w:sz w:val="22"/>
          <w:szCs w:val="22"/>
        </w:rPr>
      </w:pPr>
      <w:r w:rsidRPr="001D2114">
        <w:rPr>
          <w:b/>
          <w:bCs/>
          <w:i/>
          <w:iCs/>
          <w:sz w:val="22"/>
          <w:szCs w:val="22"/>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3C751AD5" w14:textId="77777777" w:rsidR="00441394" w:rsidRPr="001D2114" w:rsidRDefault="00441394" w:rsidP="001D2114">
      <w:pPr>
        <w:widowControl w:val="0"/>
        <w:adjustRightInd w:val="0"/>
        <w:jc w:val="both"/>
        <w:rPr>
          <w:b/>
          <w:bCs/>
          <w:i/>
          <w:iCs/>
          <w:sz w:val="22"/>
          <w:szCs w:val="22"/>
        </w:rPr>
      </w:pPr>
    </w:p>
    <w:p w14:paraId="73932EE6" w14:textId="70779639" w:rsidR="001D2114" w:rsidRPr="001D2114" w:rsidRDefault="001D2114" w:rsidP="001D2114">
      <w:pPr>
        <w:widowControl w:val="0"/>
        <w:adjustRightInd w:val="0"/>
        <w:jc w:val="both"/>
        <w:rPr>
          <w:b/>
          <w:bCs/>
          <w:i/>
          <w:iCs/>
          <w:sz w:val="22"/>
          <w:szCs w:val="22"/>
          <w:u w:val="single"/>
        </w:rPr>
      </w:pPr>
      <w:r w:rsidRPr="001D2114">
        <w:rPr>
          <w:b/>
          <w:bCs/>
          <w:i/>
          <w:iCs/>
          <w:sz w:val="22"/>
          <w:szCs w:val="22"/>
          <w:u w:val="single"/>
        </w:rPr>
        <w:t xml:space="preserve">Количество и длительность каждого из купонных периодов Биржевых облигаций устанавливаются соответствующими Условиями выпуска. </w:t>
      </w:r>
    </w:p>
    <w:p w14:paraId="707B1F5E" w14:textId="77777777" w:rsidR="001D2114" w:rsidRPr="001D2114" w:rsidRDefault="001D2114" w:rsidP="001D2114">
      <w:pPr>
        <w:widowControl w:val="0"/>
        <w:adjustRightInd w:val="0"/>
        <w:jc w:val="both"/>
        <w:rPr>
          <w:b/>
          <w:bCs/>
          <w:i/>
          <w:iCs/>
          <w:sz w:val="22"/>
          <w:szCs w:val="22"/>
          <w:u w:val="single"/>
        </w:rPr>
      </w:pPr>
      <w:r w:rsidRPr="001D2114">
        <w:rPr>
          <w:b/>
          <w:bCs/>
          <w:i/>
          <w:iCs/>
          <w:sz w:val="22"/>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14:paraId="6A01B43B" w14:textId="77777777" w:rsidR="000F60D6" w:rsidRDefault="000F60D6" w:rsidP="001D2114">
      <w:pPr>
        <w:widowControl w:val="0"/>
        <w:adjustRightInd w:val="0"/>
        <w:jc w:val="both"/>
        <w:rPr>
          <w:sz w:val="22"/>
          <w:szCs w:val="22"/>
        </w:rPr>
      </w:pPr>
    </w:p>
    <w:p w14:paraId="50452922" w14:textId="77777777" w:rsidR="001D2114" w:rsidRPr="001D2114" w:rsidRDefault="001D2114" w:rsidP="001D2114">
      <w:pPr>
        <w:widowControl w:val="0"/>
        <w:adjustRightInd w:val="0"/>
        <w:jc w:val="both"/>
        <w:rPr>
          <w:sz w:val="22"/>
          <w:szCs w:val="22"/>
        </w:rPr>
      </w:pPr>
      <w:r w:rsidRPr="001D2114">
        <w:rPr>
          <w:sz w:val="22"/>
          <w:szCs w:val="22"/>
        </w:rPr>
        <w:t>Порядок определения процентных ставок:</w:t>
      </w:r>
    </w:p>
    <w:p w14:paraId="0847D339" w14:textId="77777777" w:rsidR="001D2114" w:rsidRPr="001D2114" w:rsidRDefault="001D2114" w:rsidP="001D2114">
      <w:pPr>
        <w:widowControl w:val="0"/>
        <w:adjustRightInd w:val="0"/>
        <w:jc w:val="both"/>
        <w:rPr>
          <w:sz w:val="22"/>
          <w:szCs w:val="22"/>
        </w:rPr>
      </w:pPr>
    </w:p>
    <w:p w14:paraId="467EEB54" w14:textId="77777777" w:rsidR="00B72339" w:rsidRDefault="001D2114" w:rsidP="001D2114">
      <w:pPr>
        <w:widowControl w:val="0"/>
        <w:adjustRightInd w:val="0"/>
        <w:jc w:val="both"/>
        <w:rPr>
          <w:sz w:val="22"/>
          <w:szCs w:val="22"/>
        </w:rPr>
      </w:pPr>
      <w:r w:rsidRPr="001D2114">
        <w:rPr>
          <w:bCs/>
          <w:iCs/>
          <w:sz w:val="22"/>
          <w:szCs w:val="22"/>
        </w:rPr>
        <w:t xml:space="preserve">Порядок определения процентной ставки </w:t>
      </w:r>
      <w:r w:rsidRPr="001D2114">
        <w:rPr>
          <w:sz w:val="22"/>
          <w:szCs w:val="22"/>
        </w:rPr>
        <w:t xml:space="preserve">по первому купону: </w:t>
      </w:r>
    </w:p>
    <w:p w14:paraId="11833ABF" w14:textId="77777777" w:rsidR="00562899" w:rsidRDefault="001D2114" w:rsidP="001D2114">
      <w:pPr>
        <w:widowControl w:val="0"/>
        <w:adjustRightInd w:val="0"/>
        <w:jc w:val="both"/>
        <w:rPr>
          <w:b/>
          <w:bCs/>
          <w:i/>
          <w:iCs/>
          <w:sz w:val="22"/>
          <w:szCs w:val="22"/>
        </w:rPr>
      </w:pPr>
      <w:r w:rsidRPr="001D2114">
        <w:rPr>
          <w:b/>
          <w:bCs/>
          <w:i/>
          <w:iCs/>
          <w:sz w:val="22"/>
          <w:szCs w:val="22"/>
        </w:rPr>
        <w:t xml:space="preserve">Процентная ставка по первому купону определяется </w:t>
      </w:r>
      <w:r w:rsidR="007C6063" w:rsidRPr="007C6063">
        <w:rPr>
          <w:b/>
          <w:bCs/>
          <w:i/>
          <w:iCs/>
          <w:sz w:val="22"/>
          <w:szCs w:val="22"/>
        </w:rPr>
        <w:t>единоличным исполнительным органом</w:t>
      </w:r>
    </w:p>
    <w:p w14:paraId="02514E4F" w14:textId="77777777" w:rsidR="00562899" w:rsidRDefault="00562899" w:rsidP="001D2114">
      <w:pPr>
        <w:widowControl w:val="0"/>
        <w:adjustRightInd w:val="0"/>
        <w:jc w:val="both"/>
        <w:rPr>
          <w:b/>
          <w:bCs/>
          <w:i/>
          <w:iCs/>
          <w:sz w:val="22"/>
          <w:szCs w:val="22"/>
        </w:rPr>
      </w:pPr>
    </w:p>
    <w:p w14:paraId="0435D04B" w14:textId="77777777" w:rsidR="00562899" w:rsidRDefault="00562899" w:rsidP="001D2114">
      <w:pPr>
        <w:widowControl w:val="0"/>
        <w:adjustRightInd w:val="0"/>
        <w:jc w:val="both"/>
        <w:rPr>
          <w:b/>
          <w:bCs/>
          <w:i/>
          <w:iCs/>
          <w:sz w:val="22"/>
          <w:szCs w:val="22"/>
        </w:rPr>
      </w:pPr>
    </w:p>
    <w:p w14:paraId="0E16C325" w14:textId="77619BEB" w:rsidR="001D2114" w:rsidRPr="002F094A" w:rsidRDefault="007C6063" w:rsidP="001D2114">
      <w:pPr>
        <w:widowControl w:val="0"/>
        <w:adjustRightInd w:val="0"/>
        <w:jc w:val="both"/>
        <w:rPr>
          <w:sz w:val="22"/>
          <w:szCs w:val="22"/>
        </w:rPr>
      </w:pPr>
      <w:r w:rsidRPr="002F094A">
        <w:rPr>
          <w:b/>
          <w:bCs/>
          <w:i/>
          <w:iCs/>
          <w:sz w:val="22"/>
          <w:szCs w:val="22"/>
        </w:rPr>
        <w:lastRenderedPageBreak/>
        <w:t xml:space="preserve">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w:t>
      </w:r>
      <w:r w:rsidR="001D2114" w:rsidRPr="002F094A">
        <w:rPr>
          <w:b/>
          <w:bCs/>
          <w:i/>
          <w:iCs/>
          <w:sz w:val="22"/>
          <w:szCs w:val="22"/>
        </w:rPr>
        <w:t xml:space="preserve">в порядке, описанном в п. 8.3. Программы. </w:t>
      </w:r>
    </w:p>
    <w:p w14:paraId="1A491CD0" w14:textId="77777777" w:rsidR="001D2114" w:rsidRPr="001D2114" w:rsidRDefault="001D2114" w:rsidP="001D2114">
      <w:pPr>
        <w:widowControl w:val="0"/>
        <w:adjustRightInd w:val="0"/>
        <w:jc w:val="both"/>
        <w:rPr>
          <w:sz w:val="22"/>
          <w:szCs w:val="22"/>
        </w:rPr>
      </w:pPr>
      <w:r w:rsidRPr="002F094A">
        <w:rPr>
          <w:b/>
          <w:bCs/>
          <w:i/>
          <w:iCs/>
          <w:sz w:val="22"/>
          <w:szCs w:val="22"/>
        </w:rPr>
        <w:t>Информация о величине процентной ставки купона на первый купонный период раскрывается Эмитентом в соответствии с п. 11 Программы и п. 8.11 Проспекта.</w:t>
      </w:r>
      <w:r w:rsidRPr="001D2114">
        <w:rPr>
          <w:b/>
          <w:bCs/>
          <w:i/>
          <w:iCs/>
          <w:sz w:val="22"/>
          <w:szCs w:val="22"/>
        </w:rPr>
        <w:t xml:space="preserve"> </w:t>
      </w:r>
    </w:p>
    <w:p w14:paraId="01E31E26" w14:textId="77777777" w:rsidR="001D2114" w:rsidRPr="001D2114" w:rsidRDefault="001D2114" w:rsidP="001D2114">
      <w:pPr>
        <w:widowControl w:val="0"/>
        <w:adjustRightInd w:val="0"/>
        <w:jc w:val="both"/>
        <w:rPr>
          <w:sz w:val="22"/>
          <w:szCs w:val="22"/>
        </w:rPr>
      </w:pPr>
      <w:r w:rsidRPr="001D2114">
        <w:rPr>
          <w:b/>
          <w:bCs/>
          <w:i/>
          <w:iCs/>
          <w:sz w:val="22"/>
          <w:szCs w:val="22"/>
        </w:rPr>
        <w:t xml:space="preserve"> </w:t>
      </w:r>
    </w:p>
    <w:p w14:paraId="01084F55" w14:textId="77777777" w:rsidR="001D2114" w:rsidRPr="001D2114" w:rsidRDefault="001D2114" w:rsidP="001D2114">
      <w:pPr>
        <w:widowControl w:val="0"/>
        <w:adjustRightInd w:val="0"/>
        <w:jc w:val="both"/>
        <w:rPr>
          <w:sz w:val="22"/>
          <w:szCs w:val="22"/>
        </w:rPr>
      </w:pPr>
      <w:r w:rsidRPr="001D2114">
        <w:rPr>
          <w:bCs/>
          <w:iCs/>
          <w:sz w:val="22"/>
          <w:szCs w:val="22"/>
        </w:rPr>
        <w:t xml:space="preserve">Порядок определения процентной ставки по купонам, начиная со второго: </w:t>
      </w:r>
    </w:p>
    <w:p w14:paraId="36D813D9" w14:textId="77777777" w:rsidR="001D2114" w:rsidRPr="001D2114" w:rsidRDefault="001D2114" w:rsidP="001D2114">
      <w:pPr>
        <w:widowControl w:val="0"/>
        <w:adjustRightInd w:val="0"/>
        <w:jc w:val="both"/>
        <w:rPr>
          <w:sz w:val="22"/>
          <w:szCs w:val="22"/>
        </w:rPr>
      </w:pPr>
      <w:r w:rsidRPr="001D2114">
        <w:rPr>
          <w:b/>
          <w:bCs/>
          <w:i/>
          <w:iCs/>
          <w:sz w:val="22"/>
          <w:szCs w:val="22"/>
        </w:rPr>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w:t>
      </w:r>
      <w:proofErr w:type="spellStart"/>
      <w:r w:rsidRPr="001D2114">
        <w:rPr>
          <w:b/>
          <w:bCs/>
          <w:i/>
          <w:iCs/>
          <w:sz w:val="22"/>
          <w:szCs w:val="22"/>
        </w:rPr>
        <w:t>ый</w:t>
      </w:r>
      <w:proofErr w:type="spellEnd"/>
      <w:r w:rsidRPr="001D2114">
        <w:rPr>
          <w:b/>
          <w:bCs/>
          <w:i/>
          <w:iCs/>
          <w:sz w:val="22"/>
          <w:szCs w:val="22"/>
        </w:rPr>
        <w:t xml:space="preserve"> купонный период </w:t>
      </w:r>
      <w:r w:rsidRPr="001D2114">
        <w:rPr>
          <w:b/>
          <w:bCs/>
          <w:i/>
          <w:iCs/>
          <w:color w:val="000000"/>
          <w:sz w:val="22"/>
          <w:szCs w:val="22"/>
        </w:rPr>
        <w:t>(j=2…, n)</w:t>
      </w:r>
      <w:r w:rsidRPr="001D2114">
        <w:rPr>
          <w:b/>
          <w:bCs/>
          <w:i/>
          <w:iCs/>
          <w:sz w:val="22"/>
          <w:szCs w:val="22"/>
        </w:rPr>
        <w:t xml:space="preserve">.  </w:t>
      </w:r>
    </w:p>
    <w:p w14:paraId="1A7E3D80" w14:textId="77777777" w:rsidR="001D2114" w:rsidRPr="00962360" w:rsidRDefault="001D2114" w:rsidP="001D2114">
      <w:pPr>
        <w:widowControl w:val="0"/>
        <w:adjustRightInd w:val="0"/>
        <w:jc w:val="both"/>
        <w:rPr>
          <w:sz w:val="22"/>
          <w:szCs w:val="22"/>
        </w:rPr>
      </w:pPr>
      <w:r w:rsidRPr="001D2114">
        <w:rPr>
          <w:b/>
          <w:bCs/>
          <w:i/>
          <w:iCs/>
          <w:sz w:val="22"/>
          <w:szCs w:val="22"/>
        </w:rPr>
        <w:t>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 8.11 Проспекта</w:t>
      </w:r>
      <w:r w:rsidR="00962360" w:rsidRPr="00962360">
        <w:rPr>
          <w:b/>
          <w:bCs/>
          <w:i/>
          <w:iCs/>
          <w:sz w:val="22"/>
          <w:szCs w:val="22"/>
        </w:rPr>
        <w:t xml:space="preserve"> </w:t>
      </w:r>
      <w:r w:rsidRPr="00E82627">
        <w:rPr>
          <w:b/>
          <w:i/>
          <w:sz w:val="22"/>
          <w:u w:val="single"/>
        </w:rPr>
        <w:t>и/или устанавливается соответствующими Условиями выпуска</w:t>
      </w:r>
      <w:r w:rsidR="00962360" w:rsidRPr="00E82627">
        <w:rPr>
          <w:b/>
          <w:bCs/>
          <w:i/>
          <w:iCs/>
          <w:sz w:val="22"/>
          <w:szCs w:val="22"/>
        </w:rPr>
        <w:t>.</w:t>
      </w:r>
    </w:p>
    <w:p w14:paraId="780A1DC8" w14:textId="77777777" w:rsidR="001D2114" w:rsidRPr="001D2114" w:rsidRDefault="001D2114" w:rsidP="001D2114">
      <w:pPr>
        <w:widowControl w:val="0"/>
        <w:adjustRightInd w:val="0"/>
        <w:jc w:val="both"/>
        <w:rPr>
          <w:sz w:val="22"/>
          <w:szCs w:val="22"/>
        </w:rPr>
      </w:pPr>
      <w:r w:rsidRPr="001D2114">
        <w:rPr>
          <w:b/>
          <w:bCs/>
          <w:i/>
          <w:iCs/>
          <w:sz w:val="22"/>
          <w:szCs w:val="22"/>
        </w:rPr>
        <w:t xml:space="preserve">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 </w:t>
      </w:r>
    </w:p>
    <w:p w14:paraId="37256A08" w14:textId="77777777" w:rsidR="001D2114" w:rsidRPr="001D2114" w:rsidRDefault="001D2114" w:rsidP="001D2114">
      <w:pPr>
        <w:widowControl w:val="0"/>
        <w:adjustRightInd w:val="0"/>
        <w:jc w:val="both"/>
        <w:rPr>
          <w:sz w:val="22"/>
          <w:szCs w:val="22"/>
        </w:rPr>
      </w:pPr>
    </w:p>
    <w:p w14:paraId="2614A5B3" w14:textId="77777777" w:rsidR="000F60D6" w:rsidRPr="000F60D6" w:rsidRDefault="000F60D6" w:rsidP="000F60D6">
      <w:pPr>
        <w:widowControl w:val="0"/>
        <w:adjustRightInd w:val="0"/>
        <w:jc w:val="both"/>
        <w:rPr>
          <w:b/>
          <w:bCs/>
          <w:i/>
          <w:iCs/>
          <w:sz w:val="22"/>
          <w:szCs w:val="22"/>
        </w:rPr>
      </w:pPr>
      <w:r w:rsidRPr="000F60D6">
        <w:rPr>
          <w:b/>
          <w:bCs/>
          <w:i/>
          <w:iCs/>
          <w:sz w:val="22"/>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завершаются до окончания срока размещения Биржевых облигаций выпуска.</w:t>
      </w:r>
    </w:p>
    <w:p w14:paraId="18C1E65F" w14:textId="77777777" w:rsidR="000F60D6" w:rsidRDefault="000F60D6" w:rsidP="001D2114">
      <w:pPr>
        <w:widowControl w:val="0"/>
        <w:adjustRightInd w:val="0"/>
        <w:jc w:val="both"/>
        <w:rPr>
          <w:b/>
          <w:bCs/>
          <w:i/>
          <w:iCs/>
          <w:sz w:val="22"/>
          <w:szCs w:val="22"/>
        </w:rPr>
      </w:pPr>
    </w:p>
    <w:p w14:paraId="31618FCC" w14:textId="77777777" w:rsidR="001D2114" w:rsidRPr="001D2114" w:rsidRDefault="001D2114" w:rsidP="001D2114">
      <w:pPr>
        <w:widowControl w:val="0"/>
        <w:adjustRightInd w:val="0"/>
        <w:jc w:val="both"/>
        <w:rPr>
          <w:sz w:val="22"/>
          <w:szCs w:val="22"/>
        </w:rPr>
      </w:pPr>
      <w:r w:rsidRPr="001D2114">
        <w:rPr>
          <w:b/>
          <w:bCs/>
          <w:i/>
          <w:iCs/>
          <w:sz w:val="22"/>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не позднее, чем за 5 (Пять) рабочих дней до даты окончания предшествующего купонного периода. </w:t>
      </w:r>
    </w:p>
    <w:p w14:paraId="06D64540" w14:textId="77777777" w:rsidR="001D2114" w:rsidRPr="001D2114" w:rsidRDefault="001D2114" w:rsidP="001D2114">
      <w:pPr>
        <w:widowControl w:val="0"/>
        <w:adjustRightInd w:val="0"/>
        <w:jc w:val="both"/>
        <w:rPr>
          <w:sz w:val="22"/>
          <w:szCs w:val="22"/>
        </w:rPr>
      </w:pPr>
      <w:r w:rsidRPr="001D2114">
        <w:rPr>
          <w:b/>
          <w:bCs/>
          <w:i/>
          <w:iCs/>
          <w:sz w:val="22"/>
          <w:szCs w:val="22"/>
        </w:rPr>
        <w:t xml:space="preserve"> </w:t>
      </w:r>
    </w:p>
    <w:p w14:paraId="652B6E4E" w14:textId="60936946" w:rsidR="001D2114" w:rsidRPr="001D2114" w:rsidRDefault="001D2114" w:rsidP="001D2114">
      <w:pPr>
        <w:widowControl w:val="0"/>
        <w:adjustRightInd w:val="0"/>
        <w:jc w:val="both"/>
        <w:rPr>
          <w:b/>
          <w:bCs/>
          <w:i/>
          <w:iCs/>
          <w:sz w:val="22"/>
          <w:szCs w:val="22"/>
        </w:rPr>
      </w:pPr>
      <w:r w:rsidRPr="001D2114">
        <w:rPr>
          <w:b/>
          <w:bCs/>
          <w:i/>
          <w:iCs/>
          <w:sz w:val="22"/>
          <w:szCs w:val="22"/>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w:t>
      </w:r>
      <w:r w:rsidR="000F60D6" w:rsidRPr="000F60D6">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D2114">
        <w:rPr>
          <w:b/>
          <w:bCs/>
          <w:i/>
          <w:iCs/>
          <w:sz w:val="22"/>
          <w:szCs w:val="22"/>
        </w:rPr>
        <w:t xml:space="preserve">публикуется Эмитентом в порядке и сроки, указанные в п. 11 Программы и п. 8.11 Проспекта.  </w:t>
      </w:r>
    </w:p>
    <w:p w14:paraId="4E33A02B" w14:textId="77777777" w:rsidR="001D2114" w:rsidRDefault="00712955" w:rsidP="001D2114">
      <w:pPr>
        <w:widowControl w:val="0"/>
        <w:adjustRightInd w:val="0"/>
        <w:jc w:val="both"/>
        <w:rPr>
          <w:b/>
          <w:bCs/>
          <w:i/>
          <w:iCs/>
          <w:sz w:val="22"/>
          <w:szCs w:val="22"/>
        </w:rPr>
      </w:pPr>
      <w:r w:rsidRPr="00712955">
        <w:rPr>
          <w:b/>
          <w:bCs/>
          <w:i/>
          <w:iCs/>
          <w:sz w:val="22"/>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2D9478CC" w14:textId="77777777" w:rsidR="00712955" w:rsidRPr="001D2114" w:rsidRDefault="00712955" w:rsidP="001D2114">
      <w:pPr>
        <w:widowControl w:val="0"/>
        <w:adjustRightInd w:val="0"/>
        <w:jc w:val="both"/>
        <w:rPr>
          <w:b/>
          <w:bCs/>
          <w:i/>
          <w:iCs/>
          <w:sz w:val="22"/>
          <w:szCs w:val="22"/>
        </w:rPr>
      </w:pPr>
    </w:p>
    <w:p w14:paraId="65FC9E97" w14:textId="77777777" w:rsidR="001D2114" w:rsidRPr="001D2114" w:rsidRDefault="001D2114" w:rsidP="001D2114">
      <w:pPr>
        <w:widowControl w:val="0"/>
        <w:adjustRightInd w:val="0"/>
        <w:jc w:val="both"/>
        <w:rPr>
          <w:bCs/>
          <w:iCs/>
          <w:sz w:val="22"/>
          <w:szCs w:val="22"/>
        </w:rPr>
      </w:pPr>
      <w:r w:rsidRPr="001D2114">
        <w:rPr>
          <w:bCs/>
          <w:iCs/>
          <w:sz w:val="22"/>
          <w:szCs w:val="22"/>
        </w:rPr>
        <w:t xml:space="preserve">Доход по облигациям выплачивается за определенные периоды (купонные периоды): </w:t>
      </w:r>
    </w:p>
    <w:p w14:paraId="275D0244" w14:textId="15E19689" w:rsidR="001D2114" w:rsidRPr="001D2114" w:rsidRDefault="001D2114" w:rsidP="001D2114">
      <w:pPr>
        <w:widowControl w:val="0"/>
        <w:adjustRightInd w:val="0"/>
        <w:spacing w:line="233" w:lineRule="atLeast"/>
        <w:jc w:val="both"/>
        <w:rPr>
          <w:b/>
          <w:bCs/>
          <w:i/>
          <w:iCs/>
          <w:sz w:val="22"/>
          <w:szCs w:val="22"/>
        </w:rPr>
      </w:pPr>
      <w:r w:rsidRPr="001D2114">
        <w:rPr>
          <w:b/>
          <w:bCs/>
          <w:i/>
          <w:iCs/>
          <w:sz w:val="22"/>
          <w:szCs w:val="22"/>
        </w:rPr>
        <w:t xml:space="preserve">Расчёт суммы выплат на одну Биржевую облигацию по каждому купону </w:t>
      </w:r>
      <w:r w:rsidR="007041B9" w:rsidRPr="007041B9">
        <w:rPr>
          <w:b/>
          <w:bCs/>
          <w:i/>
          <w:iCs/>
          <w:sz w:val="22"/>
          <w:szCs w:val="22"/>
          <w:u w:val="single"/>
        </w:rPr>
        <w:t>будет установлен соответствующими Условиями выпуска</w:t>
      </w:r>
      <w:r w:rsidRPr="001D2114">
        <w:rPr>
          <w:b/>
          <w:bCs/>
          <w:i/>
          <w:iCs/>
          <w:sz w:val="22"/>
          <w:szCs w:val="22"/>
        </w:rPr>
        <w:t xml:space="preserve">. </w:t>
      </w:r>
    </w:p>
    <w:p w14:paraId="362CA466" w14:textId="77777777" w:rsidR="001D2114" w:rsidRPr="001D2114" w:rsidRDefault="001D2114" w:rsidP="001D2114">
      <w:pPr>
        <w:widowControl w:val="0"/>
        <w:adjustRightInd w:val="0"/>
        <w:spacing w:line="233" w:lineRule="atLeast"/>
        <w:jc w:val="both"/>
        <w:rPr>
          <w:b/>
          <w:bCs/>
          <w:i/>
          <w:iCs/>
          <w:sz w:val="22"/>
          <w:szCs w:val="22"/>
        </w:rPr>
      </w:pPr>
      <w:r w:rsidRPr="001D2114">
        <w:rPr>
          <w:b/>
          <w:bCs/>
          <w:i/>
          <w:iCs/>
          <w:sz w:val="22"/>
          <w:szCs w:val="22"/>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69ABB1A6" w14:textId="77777777" w:rsidR="001D2114" w:rsidRPr="001D2114" w:rsidRDefault="001D2114" w:rsidP="001D2114">
      <w:pPr>
        <w:widowControl w:val="0"/>
        <w:adjustRightInd w:val="0"/>
        <w:spacing w:after="232" w:line="233" w:lineRule="atLeast"/>
        <w:jc w:val="both"/>
        <w:rPr>
          <w:b/>
          <w:bCs/>
          <w:i/>
          <w:iCs/>
          <w:sz w:val="22"/>
          <w:szCs w:val="22"/>
        </w:rPr>
      </w:pPr>
      <w:r w:rsidRPr="001D2114">
        <w:rPr>
          <w:b/>
          <w:bCs/>
          <w:i/>
          <w:iCs/>
          <w:sz w:val="22"/>
          <w:szCs w:val="22"/>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7ACB09EA" w14:textId="77777777" w:rsidR="001D2114" w:rsidRPr="001D2114" w:rsidRDefault="001D2114" w:rsidP="001D2114">
      <w:pPr>
        <w:widowControl w:val="0"/>
        <w:adjustRightInd w:val="0"/>
        <w:spacing w:after="232" w:line="233" w:lineRule="atLeast"/>
        <w:jc w:val="both"/>
        <w:rPr>
          <w:b/>
          <w:bCs/>
          <w:i/>
          <w:iCs/>
          <w:sz w:val="22"/>
          <w:szCs w:val="22"/>
        </w:rPr>
      </w:pPr>
      <w:r w:rsidRPr="001D2114">
        <w:rPr>
          <w:b/>
          <w:bCs/>
          <w:i/>
          <w:iCs/>
          <w:sz w:val="22"/>
          <w:szCs w:val="22"/>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A484354" w14:textId="77777777" w:rsidR="001D2114" w:rsidRPr="001D2114" w:rsidRDefault="001D2114" w:rsidP="001D2114">
      <w:pPr>
        <w:widowControl w:val="0"/>
        <w:adjustRightInd w:val="0"/>
        <w:jc w:val="both"/>
        <w:rPr>
          <w:sz w:val="22"/>
          <w:szCs w:val="22"/>
        </w:rPr>
      </w:pPr>
      <w:r w:rsidRPr="001D2114">
        <w:rPr>
          <w:sz w:val="22"/>
          <w:szCs w:val="22"/>
        </w:rPr>
        <w:t>9.4. Порядок и срок выплаты дохода по облигациям</w:t>
      </w:r>
    </w:p>
    <w:p w14:paraId="214BC7F5" w14:textId="77777777" w:rsidR="001D2114" w:rsidRPr="001D2114" w:rsidRDefault="001D2114" w:rsidP="001D2114">
      <w:pPr>
        <w:widowControl w:val="0"/>
        <w:adjustRightInd w:val="0"/>
        <w:jc w:val="both"/>
        <w:rPr>
          <w:b/>
          <w:bCs/>
          <w:i/>
          <w:iCs/>
          <w:color w:val="000000"/>
          <w:sz w:val="22"/>
          <w:szCs w:val="22"/>
        </w:rPr>
      </w:pPr>
      <w:r w:rsidRPr="001D2114">
        <w:rPr>
          <w:b/>
          <w:bCs/>
          <w:i/>
          <w:iCs/>
          <w:color w:val="000000"/>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629A9172" w14:textId="77777777" w:rsidR="001D2114" w:rsidRPr="001D2114" w:rsidRDefault="001D2114" w:rsidP="001D2114">
      <w:pPr>
        <w:widowControl w:val="0"/>
        <w:adjustRightInd w:val="0"/>
        <w:jc w:val="both"/>
        <w:rPr>
          <w:sz w:val="22"/>
          <w:szCs w:val="22"/>
        </w:rPr>
      </w:pPr>
    </w:p>
    <w:p w14:paraId="5ECABA13" w14:textId="77FCC8A8" w:rsidR="001D2114" w:rsidRPr="001D2114" w:rsidRDefault="001D2114" w:rsidP="001D2114">
      <w:pPr>
        <w:widowControl w:val="0"/>
        <w:adjustRightInd w:val="0"/>
        <w:jc w:val="both"/>
        <w:rPr>
          <w:sz w:val="22"/>
          <w:szCs w:val="22"/>
        </w:rPr>
      </w:pPr>
      <w:r w:rsidRPr="001D2114">
        <w:rPr>
          <w:sz w:val="22"/>
          <w:szCs w:val="22"/>
        </w:rPr>
        <w:lastRenderedPageBreak/>
        <w:t xml:space="preserve">Порядок выплаты дохода по облигациям: </w:t>
      </w:r>
    </w:p>
    <w:p w14:paraId="225147D1" w14:textId="356AF4BE" w:rsidR="001D2114" w:rsidRPr="001D2114" w:rsidRDefault="001D2114" w:rsidP="001D2114">
      <w:pPr>
        <w:widowControl w:val="0"/>
        <w:adjustRightInd w:val="0"/>
        <w:jc w:val="both"/>
        <w:rPr>
          <w:sz w:val="22"/>
          <w:szCs w:val="22"/>
        </w:rPr>
      </w:pPr>
      <w:r w:rsidRPr="001D2114">
        <w:rPr>
          <w:b/>
          <w:bCs/>
          <w:i/>
          <w:iCs/>
          <w:sz w:val="22"/>
          <w:szCs w:val="22"/>
        </w:rPr>
        <w:t xml:space="preserve">Выплата купонного дохода по Биржевым облигациям производится денежными средствами </w:t>
      </w:r>
      <w:r w:rsidR="00AB2A89">
        <w:rPr>
          <w:b/>
          <w:bCs/>
          <w:i/>
          <w:iCs/>
          <w:sz w:val="22"/>
          <w:szCs w:val="22"/>
        </w:rPr>
        <w:t>в рублях Российской Федерации</w:t>
      </w:r>
      <w:r w:rsidRPr="001D2114">
        <w:rPr>
          <w:b/>
          <w:bCs/>
          <w:i/>
          <w:iCs/>
          <w:sz w:val="22"/>
          <w:szCs w:val="22"/>
        </w:rPr>
        <w:t xml:space="preserve">, в безналичном порядке. </w:t>
      </w:r>
    </w:p>
    <w:p w14:paraId="233CD965" w14:textId="77777777" w:rsidR="001D2114" w:rsidRPr="001D2114" w:rsidRDefault="001D2114" w:rsidP="001D2114">
      <w:pPr>
        <w:widowControl w:val="0"/>
        <w:adjustRightInd w:val="0"/>
        <w:jc w:val="both"/>
        <w:rPr>
          <w:b/>
          <w:bCs/>
          <w:i/>
          <w:iCs/>
          <w:sz w:val="22"/>
          <w:szCs w:val="22"/>
        </w:rPr>
      </w:pPr>
    </w:p>
    <w:p w14:paraId="706CC191" w14:textId="77777777" w:rsidR="001D2114" w:rsidRPr="001D2114" w:rsidRDefault="001D2114" w:rsidP="001D2114">
      <w:pPr>
        <w:widowControl w:val="0"/>
        <w:adjustRightInd w:val="0"/>
        <w:spacing w:after="232"/>
        <w:jc w:val="both"/>
        <w:rPr>
          <w:b/>
          <w:bCs/>
          <w:i/>
          <w:iCs/>
          <w:sz w:val="22"/>
          <w:szCs w:val="22"/>
        </w:rPr>
      </w:pPr>
      <w:r w:rsidRPr="001D2114">
        <w:rPr>
          <w:b/>
          <w:bCs/>
          <w:i/>
          <w:iCs/>
          <w:sz w:val="22"/>
          <w:szCs w:val="22"/>
        </w:rPr>
        <w:t>Величина выплаты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4ADBA1" w14:textId="77777777" w:rsidR="001D2114" w:rsidRPr="001D2114" w:rsidRDefault="001D2114" w:rsidP="001D2114">
      <w:pPr>
        <w:autoSpaceDE/>
        <w:autoSpaceDN/>
        <w:jc w:val="both"/>
        <w:rPr>
          <w:b/>
          <w:i/>
          <w:color w:val="000000"/>
          <w:sz w:val="22"/>
          <w:szCs w:val="22"/>
        </w:rPr>
      </w:pPr>
      <w:r w:rsidRPr="001D2114">
        <w:rPr>
          <w:b/>
          <w:i/>
          <w:color w:val="000000"/>
          <w:sz w:val="22"/>
          <w:szCs w:val="22"/>
        </w:rPr>
        <w:t>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DD85E05" w14:textId="77777777" w:rsidR="001D2114" w:rsidRPr="001D2114" w:rsidRDefault="001D2114" w:rsidP="001D2114">
      <w:pPr>
        <w:widowControl w:val="0"/>
        <w:adjustRightInd w:val="0"/>
        <w:jc w:val="both"/>
        <w:rPr>
          <w:b/>
          <w:bCs/>
          <w:i/>
          <w:iCs/>
          <w:sz w:val="22"/>
          <w:szCs w:val="22"/>
        </w:rPr>
      </w:pPr>
    </w:p>
    <w:p w14:paraId="609BB7F0" w14:textId="2CA05B7C" w:rsidR="001D2114" w:rsidRPr="005E717C" w:rsidRDefault="001D2114" w:rsidP="005E717C">
      <w:pPr>
        <w:widowControl w:val="0"/>
        <w:adjustRightInd w:val="0"/>
        <w:jc w:val="both"/>
        <w:rPr>
          <w:sz w:val="22"/>
          <w:szCs w:val="22"/>
        </w:rPr>
      </w:pPr>
      <w:r w:rsidRPr="001D2114">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50EC4F06" w14:textId="77777777" w:rsidR="001D2114" w:rsidRPr="005E717C" w:rsidRDefault="001D2114" w:rsidP="00E82627">
      <w:pPr>
        <w:widowControl w:val="0"/>
        <w:adjustRightInd w:val="0"/>
        <w:jc w:val="both"/>
        <w:rPr>
          <w:b/>
          <w:bCs/>
          <w:i/>
          <w:iCs/>
          <w:sz w:val="22"/>
          <w:szCs w:val="22"/>
        </w:rPr>
      </w:pPr>
    </w:p>
    <w:p w14:paraId="14A0750B" w14:textId="77777777" w:rsidR="001D2114" w:rsidRPr="005E717C" w:rsidRDefault="001D2114" w:rsidP="001D2114">
      <w:pPr>
        <w:widowControl w:val="0"/>
        <w:adjustRightInd w:val="0"/>
        <w:jc w:val="both"/>
        <w:rPr>
          <w:sz w:val="22"/>
          <w:szCs w:val="22"/>
        </w:rPr>
      </w:pPr>
      <w:r w:rsidRPr="001D112C">
        <w:rPr>
          <w:b/>
          <w:bCs/>
          <w:i/>
          <w:iCs/>
          <w:sz w:val="22"/>
          <w:szCs w:val="22"/>
        </w:rPr>
        <w:t xml:space="preserve">Депозитарный договор между депозитарием, осуществляющим учет </w:t>
      </w:r>
      <w:r w:rsidRPr="005E717C">
        <w:rPr>
          <w:b/>
          <w:bCs/>
          <w:i/>
          <w:iCs/>
          <w:sz w:val="22"/>
          <w:szCs w:val="22"/>
        </w:rPr>
        <w:t xml:space="preserve">прав на ценные бумаги, и депонентом должен содержать порядок передачи депоненту выплат по ценным бумагам. </w:t>
      </w:r>
    </w:p>
    <w:p w14:paraId="6AB6F4FF" w14:textId="77777777" w:rsidR="001D2114" w:rsidRPr="001D2114" w:rsidRDefault="001D2114" w:rsidP="001D2114">
      <w:pPr>
        <w:widowControl w:val="0"/>
        <w:adjustRightInd w:val="0"/>
        <w:jc w:val="both"/>
        <w:rPr>
          <w:sz w:val="22"/>
          <w:szCs w:val="22"/>
        </w:rPr>
      </w:pPr>
      <w:r w:rsidRPr="005E717C">
        <w:rPr>
          <w:b/>
          <w:bCs/>
          <w:i/>
          <w:iCs/>
          <w:sz w:val="22"/>
          <w:szCs w:val="22"/>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r w:rsidRPr="001D2114">
        <w:rPr>
          <w:b/>
          <w:bCs/>
          <w:i/>
          <w:iCs/>
          <w:sz w:val="22"/>
          <w:szCs w:val="22"/>
        </w:rPr>
        <w:t xml:space="preserve"> </w:t>
      </w:r>
    </w:p>
    <w:p w14:paraId="07E1B7DA" w14:textId="77777777" w:rsidR="001D2114" w:rsidRPr="001D2114" w:rsidRDefault="001D2114" w:rsidP="001D2114">
      <w:pPr>
        <w:widowControl w:val="0"/>
        <w:adjustRightInd w:val="0"/>
        <w:jc w:val="both"/>
        <w:rPr>
          <w:b/>
          <w:bCs/>
          <w:i/>
          <w:iCs/>
          <w:sz w:val="22"/>
          <w:szCs w:val="22"/>
        </w:rPr>
      </w:pPr>
    </w:p>
    <w:p w14:paraId="7956D82B" w14:textId="77777777" w:rsidR="001D2114" w:rsidRPr="001D2114" w:rsidRDefault="001D2114" w:rsidP="001D2114">
      <w:pPr>
        <w:widowControl w:val="0"/>
        <w:adjustRightInd w:val="0"/>
        <w:jc w:val="both"/>
        <w:rPr>
          <w:sz w:val="22"/>
          <w:szCs w:val="22"/>
        </w:rPr>
      </w:pPr>
      <w:r w:rsidRPr="001D2114">
        <w:rPr>
          <w:b/>
          <w:bCs/>
          <w:i/>
          <w:iCs/>
          <w:sz w:val="22"/>
          <w:szCs w:val="22"/>
        </w:rPr>
        <w:t xml:space="preserve">Передача доходов по Биржевым облигациям в денежной форме осуществляется депозитарием лицу, являвшемуся его депонентом: </w:t>
      </w:r>
    </w:p>
    <w:p w14:paraId="13AFEFBF" w14:textId="77777777" w:rsidR="001D2114" w:rsidRPr="001D2114" w:rsidRDefault="001D2114" w:rsidP="001D2114">
      <w:pPr>
        <w:widowControl w:val="0"/>
        <w:adjustRightInd w:val="0"/>
        <w:jc w:val="both"/>
        <w:rPr>
          <w:sz w:val="22"/>
          <w:szCs w:val="22"/>
        </w:rPr>
      </w:pPr>
      <w:r w:rsidRPr="001D2114">
        <w:rPr>
          <w:b/>
          <w:bCs/>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 </w:t>
      </w:r>
    </w:p>
    <w:p w14:paraId="5F8D2B1B" w14:textId="77777777" w:rsidR="001D2114" w:rsidRPr="001D2114" w:rsidRDefault="001D2114" w:rsidP="001D2114">
      <w:pPr>
        <w:widowControl w:val="0"/>
        <w:adjustRightInd w:val="0"/>
        <w:jc w:val="both"/>
        <w:rPr>
          <w:sz w:val="22"/>
          <w:szCs w:val="22"/>
        </w:rPr>
      </w:pPr>
      <w:r w:rsidRPr="001D2114">
        <w:rPr>
          <w:b/>
          <w:bCs/>
          <w:i/>
          <w:iCs/>
          <w:sz w:val="22"/>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14:paraId="45BB97E7" w14:textId="77777777" w:rsidR="001D2114" w:rsidRPr="001D2114" w:rsidRDefault="001D2114" w:rsidP="001D2114">
      <w:pPr>
        <w:widowControl w:val="0"/>
        <w:adjustRightInd w:val="0"/>
        <w:jc w:val="both"/>
        <w:rPr>
          <w:sz w:val="22"/>
          <w:szCs w:val="22"/>
        </w:rPr>
      </w:pPr>
      <w:r w:rsidRPr="001D2114">
        <w:rPr>
          <w:b/>
          <w:bCs/>
          <w:i/>
          <w:iCs/>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48BF64BD" w14:textId="77777777" w:rsidR="001D2114" w:rsidRPr="001D2114" w:rsidRDefault="001D2114" w:rsidP="001D2114">
      <w:pPr>
        <w:widowControl w:val="0"/>
        <w:adjustRightInd w:val="0"/>
        <w:jc w:val="both"/>
        <w:rPr>
          <w:sz w:val="22"/>
          <w:szCs w:val="22"/>
        </w:rPr>
      </w:pPr>
      <w:r w:rsidRPr="001D2114">
        <w:rPr>
          <w:b/>
          <w:bCs/>
          <w:i/>
          <w:iCs/>
          <w:sz w:val="22"/>
          <w:szCs w:val="22"/>
        </w:rPr>
        <w:t xml:space="preserve"> </w:t>
      </w:r>
    </w:p>
    <w:p w14:paraId="71888F1C" w14:textId="77777777" w:rsidR="001D2114" w:rsidRPr="001D2114" w:rsidRDefault="001D2114" w:rsidP="001D2114">
      <w:pPr>
        <w:widowControl w:val="0"/>
        <w:adjustRightInd w:val="0"/>
        <w:jc w:val="both"/>
        <w:rPr>
          <w:sz w:val="22"/>
          <w:szCs w:val="22"/>
        </w:rPr>
      </w:pPr>
      <w:r w:rsidRPr="001D2114">
        <w:rPr>
          <w:b/>
          <w:bCs/>
          <w:i/>
          <w:iCs/>
          <w:sz w:val="22"/>
          <w:szCs w:val="22"/>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1EE706F5" w14:textId="77777777" w:rsidR="001D2114" w:rsidRPr="001D2114" w:rsidRDefault="001D2114" w:rsidP="001D2114">
      <w:pPr>
        <w:widowControl w:val="0"/>
        <w:adjustRightInd w:val="0"/>
        <w:jc w:val="both"/>
        <w:rPr>
          <w:sz w:val="22"/>
          <w:szCs w:val="22"/>
        </w:rPr>
      </w:pPr>
      <w:r w:rsidRPr="001D2114">
        <w:rPr>
          <w:b/>
          <w:bCs/>
          <w:i/>
          <w:iCs/>
          <w:sz w:val="22"/>
          <w:szCs w:val="22"/>
        </w:rPr>
        <w:t xml:space="preserve">Выплаты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1EDFB583" w14:textId="1DED1B6B" w:rsidR="00846564" w:rsidRPr="001D2114" w:rsidRDefault="00846564" w:rsidP="00013969">
      <w:pPr>
        <w:pStyle w:val="ConsPlusNormal"/>
        <w:jc w:val="both"/>
        <w:rPr>
          <w:sz w:val="22"/>
          <w:szCs w:val="22"/>
        </w:rPr>
      </w:pPr>
    </w:p>
    <w:p w14:paraId="07432E0C" w14:textId="77777777" w:rsidR="00B14EAD" w:rsidRPr="00D719A4" w:rsidRDefault="00B14EAD" w:rsidP="00013969">
      <w:pPr>
        <w:pStyle w:val="ConsPlusNormal"/>
        <w:jc w:val="both"/>
        <w:rPr>
          <w:sz w:val="22"/>
          <w:szCs w:val="22"/>
        </w:rPr>
      </w:pPr>
      <w:r w:rsidRPr="00D719A4">
        <w:rPr>
          <w:sz w:val="22"/>
          <w:szCs w:val="22"/>
        </w:rPr>
        <w:t>9.5. Порядок и условия досрочного погашения облигаций</w:t>
      </w:r>
    </w:p>
    <w:p w14:paraId="374A3277" w14:textId="77777777" w:rsidR="00D746EE" w:rsidRPr="00D719A4" w:rsidRDefault="00D746EE" w:rsidP="00013969">
      <w:pPr>
        <w:pStyle w:val="Default"/>
        <w:jc w:val="both"/>
        <w:rPr>
          <w:b/>
          <w:bCs/>
          <w:i/>
          <w:iCs/>
          <w:color w:val="auto"/>
          <w:sz w:val="22"/>
          <w:szCs w:val="22"/>
        </w:rPr>
      </w:pPr>
    </w:p>
    <w:p w14:paraId="347ECA3C" w14:textId="77777777" w:rsidR="00EB47D0" w:rsidRPr="00D719A4" w:rsidRDefault="00EB47D0" w:rsidP="00013969">
      <w:pPr>
        <w:jc w:val="both"/>
        <w:rPr>
          <w:b/>
          <w:i/>
          <w:sz w:val="22"/>
          <w:szCs w:val="22"/>
        </w:rPr>
      </w:pPr>
      <w:r w:rsidRPr="00D719A4">
        <w:rPr>
          <w:b/>
          <w:i/>
          <w:sz w:val="22"/>
          <w:szCs w:val="22"/>
        </w:rPr>
        <w:t xml:space="preserve">Предусмотрена возможность досрочного погашения </w:t>
      </w:r>
      <w:r w:rsidR="009A4C18">
        <w:rPr>
          <w:b/>
          <w:i/>
          <w:sz w:val="22"/>
          <w:szCs w:val="22"/>
        </w:rPr>
        <w:t>Биржевых о</w:t>
      </w:r>
      <w:r w:rsidRPr="00D719A4">
        <w:rPr>
          <w:b/>
          <w:i/>
          <w:sz w:val="22"/>
          <w:szCs w:val="22"/>
        </w:rPr>
        <w:t xml:space="preserve">блигаций по требованию их владельцев. Досрочное погашение </w:t>
      </w:r>
      <w:r w:rsidR="009A4C18">
        <w:rPr>
          <w:b/>
          <w:i/>
          <w:sz w:val="22"/>
          <w:szCs w:val="22"/>
        </w:rPr>
        <w:t>Биржевых о</w:t>
      </w:r>
      <w:r w:rsidRPr="00D719A4">
        <w:rPr>
          <w:b/>
          <w:i/>
          <w:sz w:val="22"/>
          <w:szCs w:val="22"/>
        </w:rPr>
        <w:t>блигаций по усмотрению Эмитента не предусмотрено.</w:t>
      </w:r>
    </w:p>
    <w:p w14:paraId="7F2132D0" w14:textId="77777777" w:rsidR="00EB47D0" w:rsidRPr="00D719A4" w:rsidRDefault="00EB47D0" w:rsidP="00013969">
      <w:pPr>
        <w:adjustRightInd w:val="0"/>
        <w:jc w:val="both"/>
        <w:rPr>
          <w:b/>
          <w:bCs/>
          <w:i/>
          <w:iCs/>
          <w:sz w:val="22"/>
          <w:szCs w:val="22"/>
        </w:rPr>
      </w:pPr>
      <w:r w:rsidRPr="00D719A4">
        <w:rPr>
          <w:b/>
          <w:i/>
          <w:sz w:val="22"/>
          <w:szCs w:val="22"/>
        </w:rPr>
        <w:t xml:space="preserve">Досрочное погашение </w:t>
      </w:r>
      <w:r w:rsidR="009A4C18">
        <w:rPr>
          <w:b/>
          <w:i/>
          <w:sz w:val="22"/>
          <w:szCs w:val="22"/>
        </w:rPr>
        <w:t>Биржевых о</w:t>
      </w:r>
      <w:r w:rsidRPr="00D719A4">
        <w:rPr>
          <w:b/>
          <w:i/>
          <w:sz w:val="22"/>
          <w:szCs w:val="22"/>
        </w:rPr>
        <w:t xml:space="preserve">блигаций допускается только после их полной оплаты. </w:t>
      </w:r>
    </w:p>
    <w:p w14:paraId="37A75FA8" w14:textId="77777777" w:rsidR="004F0C10" w:rsidRPr="004F0C10" w:rsidRDefault="004F0C10" w:rsidP="004F0C10">
      <w:pPr>
        <w:widowControl w:val="0"/>
        <w:adjustRightInd w:val="0"/>
        <w:jc w:val="both"/>
        <w:rPr>
          <w:sz w:val="22"/>
          <w:szCs w:val="22"/>
        </w:rPr>
      </w:pPr>
      <w:r w:rsidRPr="004F0C10">
        <w:rPr>
          <w:b/>
          <w:bCs/>
          <w:i/>
          <w:iCs/>
          <w:sz w:val="22"/>
          <w:szCs w:val="22"/>
        </w:rPr>
        <w:t xml:space="preserve">Биржевые облигации, погашенные Эмитентом досрочно, не могут быть вновь выпущены в обращение. </w:t>
      </w:r>
    </w:p>
    <w:p w14:paraId="40161134" w14:textId="695514F6" w:rsidR="00EB47D0" w:rsidRPr="00D719A4" w:rsidRDefault="00EB47D0" w:rsidP="00013969">
      <w:pPr>
        <w:adjustRightInd w:val="0"/>
        <w:jc w:val="both"/>
        <w:rPr>
          <w:bCs/>
          <w:iCs/>
          <w:sz w:val="22"/>
          <w:szCs w:val="22"/>
        </w:rPr>
      </w:pPr>
    </w:p>
    <w:p w14:paraId="299ECD16" w14:textId="77777777" w:rsidR="00C91DAC" w:rsidRPr="00C91DAC" w:rsidRDefault="00C91DAC" w:rsidP="00C91DAC">
      <w:pPr>
        <w:widowControl w:val="0"/>
        <w:adjustRightInd w:val="0"/>
        <w:jc w:val="both"/>
        <w:rPr>
          <w:sz w:val="22"/>
          <w:szCs w:val="22"/>
          <w:u w:val="single"/>
        </w:rPr>
      </w:pPr>
      <w:bookmarkStart w:id="1" w:name="_Toc397422746"/>
      <w:r w:rsidRPr="00C91DAC">
        <w:rPr>
          <w:sz w:val="22"/>
          <w:szCs w:val="22"/>
          <w:u w:val="single"/>
        </w:rPr>
        <w:lastRenderedPageBreak/>
        <w:t>9.5.1 Досрочное погашение по требованию их владельцев.</w:t>
      </w:r>
    </w:p>
    <w:p w14:paraId="4C2E8CA0" w14:textId="77777777" w:rsidR="00C91DAC" w:rsidRPr="00C91DAC" w:rsidRDefault="00C91DAC" w:rsidP="00C91DAC">
      <w:pPr>
        <w:widowControl w:val="0"/>
        <w:adjustRightInd w:val="0"/>
        <w:jc w:val="both"/>
        <w:rPr>
          <w:sz w:val="22"/>
          <w:szCs w:val="22"/>
        </w:rPr>
      </w:pPr>
      <w:r w:rsidRPr="00C91DAC">
        <w:rPr>
          <w:sz w:val="22"/>
          <w:szCs w:val="22"/>
        </w:rPr>
        <w:t xml:space="preserve"> </w:t>
      </w:r>
    </w:p>
    <w:p w14:paraId="30D5A27A" w14:textId="77777777" w:rsidR="00C91DAC" w:rsidRPr="00C91DAC" w:rsidRDefault="00C91DAC" w:rsidP="00C91DAC">
      <w:pPr>
        <w:widowControl w:val="0"/>
        <w:adjustRightInd w:val="0"/>
        <w:jc w:val="both"/>
        <w:rPr>
          <w:sz w:val="22"/>
          <w:szCs w:val="22"/>
        </w:rPr>
      </w:pPr>
      <w:r w:rsidRPr="00C91DAC">
        <w:rPr>
          <w:b/>
          <w:bCs/>
          <w:i/>
          <w:iCs/>
          <w:sz w:val="22"/>
          <w:szCs w:val="22"/>
        </w:rPr>
        <w:t xml:space="preserve">Владельцы Биржевых облигаций вправе предъявить их к досрочному погашению в случае </w:t>
      </w:r>
      <w:proofErr w:type="spellStart"/>
      <w:r w:rsidRPr="00C91DAC">
        <w:rPr>
          <w:b/>
          <w:bCs/>
          <w:i/>
          <w:iCs/>
          <w:sz w:val="22"/>
          <w:szCs w:val="22"/>
        </w:rPr>
        <w:t>делистинга</w:t>
      </w:r>
      <w:proofErr w:type="spellEnd"/>
      <w:r w:rsidRPr="00C91DAC">
        <w:rPr>
          <w:b/>
          <w:bCs/>
          <w:i/>
          <w:iCs/>
          <w:sz w:val="22"/>
          <w:szCs w:val="22"/>
        </w:rPr>
        <w:t xml:space="preserve"> Биржевых облигаций на всех биржах, осуществивших их допуск к организованным торгам. </w:t>
      </w:r>
    </w:p>
    <w:p w14:paraId="0EC6FFAF" w14:textId="77777777" w:rsidR="00C91DAC" w:rsidRPr="00C91DAC" w:rsidRDefault="00C91DAC" w:rsidP="00C91DAC">
      <w:pPr>
        <w:widowControl w:val="0"/>
        <w:adjustRightInd w:val="0"/>
        <w:jc w:val="both"/>
        <w:rPr>
          <w:sz w:val="22"/>
          <w:szCs w:val="22"/>
        </w:rPr>
      </w:pPr>
      <w:r w:rsidRPr="00C91DAC">
        <w:rPr>
          <w:sz w:val="22"/>
          <w:szCs w:val="22"/>
        </w:rPr>
        <w:t xml:space="preserve"> </w:t>
      </w:r>
    </w:p>
    <w:p w14:paraId="034B9C7E" w14:textId="77777777" w:rsidR="00C91DAC" w:rsidRPr="00C91DAC" w:rsidRDefault="00C91DAC" w:rsidP="00C91DAC">
      <w:pPr>
        <w:widowControl w:val="0"/>
        <w:adjustRightInd w:val="0"/>
        <w:jc w:val="both"/>
        <w:rPr>
          <w:sz w:val="22"/>
          <w:szCs w:val="22"/>
        </w:rPr>
      </w:pPr>
      <w:r w:rsidRPr="00C91DAC">
        <w:rPr>
          <w:sz w:val="22"/>
          <w:szCs w:val="22"/>
        </w:rPr>
        <w:t xml:space="preserve">Порядок и условия досрочного погашения облигаций по требованию их владельцев: </w:t>
      </w:r>
    </w:p>
    <w:p w14:paraId="06BF3EEE" w14:textId="564805EA" w:rsidR="00C91DAC" w:rsidRPr="00C91DAC" w:rsidRDefault="00C91DAC" w:rsidP="00C91DAC">
      <w:pPr>
        <w:widowControl w:val="0"/>
        <w:adjustRightInd w:val="0"/>
        <w:jc w:val="both"/>
        <w:rPr>
          <w:sz w:val="22"/>
          <w:szCs w:val="22"/>
        </w:rPr>
      </w:pPr>
      <w:r w:rsidRPr="00C91DAC">
        <w:rPr>
          <w:b/>
          <w:bCs/>
          <w:i/>
          <w:iCs/>
          <w:sz w:val="22"/>
          <w:szCs w:val="22"/>
        </w:rPr>
        <w:t xml:space="preserve">Досрочное погашение Биржевых облигаций производится денежными средствами в безналичном порядке </w:t>
      </w:r>
      <w:r w:rsidR="00AB2A89">
        <w:rPr>
          <w:b/>
          <w:bCs/>
          <w:i/>
          <w:iCs/>
          <w:sz w:val="22"/>
          <w:szCs w:val="22"/>
        </w:rPr>
        <w:t>в рублях Российской Федерации</w:t>
      </w:r>
      <w:r w:rsidRPr="00C91DAC">
        <w:rPr>
          <w:b/>
          <w:bCs/>
          <w:i/>
          <w:iCs/>
          <w:sz w:val="22"/>
          <w:szCs w:val="22"/>
        </w:rPr>
        <w:t xml:space="preserve">. Возможность выбора владельцами Биржевых облигаций формы погашения Биржевых облигаций не предусмотрена. </w:t>
      </w:r>
      <w:r w:rsidRPr="00C91DAC">
        <w:rPr>
          <w:sz w:val="22"/>
          <w:szCs w:val="22"/>
        </w:rPr>
        <w:t xml:space="preserve"> </w:t>
      </w:r>
    </w:p>
    <w:p w14:paraId="71DDE9EE" w14:textId="77777777" w:rsidR="00C91DAC" w:rsidRPr="00C91DAC" w:rsidRDefault="00C91DAC" w:rsidP="00C91DAC">
      <w:pPr>
        <w:widowControl w:val="0"/>
        <w:adjustRightInd w:val="0"/>
        <w:jc w:val="both"/>
        <w:rPr>
          <w:b/>
          <w:bCs/>
          <w:i/>
          <w:iCs/>
          <w:sz w:val="22"/>
          <w:szCs w:val="22"/>
        </w:rPr>
      </w:pPr>
    </w:p>
    <w:p w14:paraId="40E93AA0" w14:textId="77777777" w:rsidR="00E46350" w:rsidRPr="00660F56" w:rsidRDefault="00C91DAC" w:rsidP="00C91DAC">
      <w:pPr>
        <w:widowControl w:val="0"/>
        <w:adjustRightInd w:val="0"/>
        <w:jc w:val="both"/>
        <w:rPr>
          <w:sz w:val="22"/>
          <w:szCs w:val="22"/>
        </w:rPr>
      </w:pPr>
      <w:r w:rsidRPr="00C91DAC">
        <w:rPr>
          <w:sz w:val="22"/>
          <w:szCs w:val="22"/>
        </w:rPr>
        <w:t xml:space="preserve">Стоимость (порядок определения стоимости) досрочного погашения: </w:t>
      </w:r>
    </w:p>
    <w:p w14:paraId="4E7AE98F" w14:textId="5DA93E02" w:rsidR="00E46350" w:rsidRPr="00962360" w:rsidRDefault="00C91DAC" w:rsidP="00E82627">
      <w:pPr>
        <w:widowControl w:val="0"/>
        <w:jc w:val="both"/>
        <w:rPr>
          <w:b/>
          <w:bCs/>
          <w:i/>
          <w:iCs/>
          <w:sz w:val="22"/>
          <w:szCs w:val="22"/>
        </w:rPr>
      </w:pPr>
      <w:r w:rsidRPr="00C91DAC">
        <w:rPr>
          <w:b/>
          <w:bCs/>
          <w:i/>
          <w:iCs/>
          <w:sz w:val="22"/>
          <w:szCs w:val="22"/>
        </w:rPr>
        <w:t xml:space="preserve">Досрочное погашение Биржевых облигаций по требованию владельцев производится по цене, равной сумме 100% номинальной стоимости </w:t>
      </w:r>
      <w:r w:rsidRPr="00962360">
        <w:rPr>
          <w:b/>
          <w:bCs/>
          <w:i/>
          <w:iCs/>
          <w:sz w:val="22"/>
          <w:szCs w:val="22"/>
        </w:rPr>
        <w:t>Биржевых облигаций и НКД по ним, рассчитанного на дату досрочного погашения Биржевых облигаций в</w:t>
      </w:r>
      <w:r w:rsidR="00B2280B">
        <w:rPr>
          <w:b/>
          <w:bCs/>
          <w:i/>
          <w:iCs/>
          <w:sz w:val="22"/>
          <w:szCs w:val="22"/>
        </w:rPr>
        <w:t xml:space="preserve"> порядке, предусмотренном соответствующими Условиями выпуска</w:t>
      </w:r>
      <w:r w:rsidR="00E46350" w:rsidRPr="00962360">
        <w:rPr>
          <w:b/>
          <w:bCs/>
          <w:i/>
          <w:iCs/>
          <w:sz w:val="22"/>
          <w:szCs w:val="22"/>
        </w:rPr>
        <w:t xml:space="preserve">. </w:t>
      </w:r>
    </w:p>
    <w:p w14:paraId="5C5F0031" w14:textId="77777777" w:rsidR="00E46350" w:rsidRPr="00E46350" w:rsidRDefault="00E46350" w:rsidP="00E46350">
      <w:pPr>
        <w:widowControl w:val="0"/>
        <w:jc w:val="both"/>
        <w:rPr>
          <w:b/>
          <w:i/>
          <w:color w:val="000000"/>
          <w:sz w:val="22"/>
          <w:szCs w:val="22"/>
          <w:highlight w:val="yellow"/>
          <w:lang w:eastAsia="en-US"/>
        </w:rPr>
      </w:pPr>
      <w:bookmarkStart w:id="2" w:name="_DV_M505"/>
      <w:bookmarkEnd w:id="2"/>
    </w:p>
    <w:p w14:paraId="4397518F" w14:textId="77777777" w:rsidR="00C91DAC" w:rsidRPr="00C91DAC" w:rsidRDefault="00C91DAC" w:rsidP="00C91DAC">
      <w:pPr>
        <w:widowControl w:val="0"/>
        <w:adjustRightInd w:val="0"/>
        <w:jc w:val="both"/>
        <w:rPr>
          <w:sz w:val="22"/>
          <w:szCs w:val="22"/>
        </w:rPr>
      </w:pPr>
      <w:r w:rsidRPr="00C91DAC">
        <w:rPr>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r w:rsidRPr="00C91DAC">
        <w:rPr>
          <w:b/>
          <w:bCs/>
          <w:i/>
          <w:iCs/>
          <w:sz w:val="22"/>
          <w:szCs w:val="22"/>
        </w:rPr>
        <w:t xml:space="preserve"> </w:t>
      </w:r>
    </w:p>
    <w:p w14:paraId="1F20BB29" w14:textId="77777777" w:rsidR="00C91DAC" w:rsidRPr="00C91DAC" w:rsidRDefault="00C91DAC" w:rsidP="00C91DAC">
      <w:pPr>
        <w:widowControl w:val="0"/>
        <w:adjustRightInd w:val="0"/>
        <w:jc w:val="both"/>
        <w:rPr>
          <w:sz w:val="22"/>
          <w:szCs w:val="22"/>
        </w:rPr>
      </w:pPr>
      <w:r w:rsidRPr="00C91DAC">
        <w:rPr>
          <w:b/>
          <w:bCs/>
          <w:i/>
          <w:iCs/>
          <w:sz w:val="22"/>
          <w:szCs w:val="22"/>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или «Требование (заявление)»), с момента их </w:t>
      </w:r>
      <w:proofErr w:type="spellStart"/>
      <w:r w:rsidRPr="00C91DAC">
        <w:rPr>
          <w:b/>
          <w:bCs/>
          <w:i/>
          <w:iCs/>
          <w:sz w:val="22"/>
          <w:szCs w:val="22"/>
        </w:rPr>
        <w:t>делистинга</w:t>
      </w:r>
      <w:proofErr w:type="spellEnd"/>
      <w:r w:rsidRPr="00C91DAC">
        <w:rPr>
          <w:b/>
          <w:bCs/>
          <w:i/>
          <w:iCs/>
          <w:sz w:val="22"/>
          <w:szCs w:val="22"/>
        </w:rPr>
        <w:t xml:space="preserve">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w:t>
      </w:r>
      <w:proofErr w:type="spellStart"/>
      <w:r w:rsidRPr="00C91DAC">
        <w:rPr>
          <w:b/>
          <w:bCs/>
          <w:i/>
          <w:iCs/>
          <w:sz w:val="22"/>
          <w:szCs w:val="22"/>
        </w:rPr>
        <w:t>делистинга</w:t>
      </w:r>
      <w:proofErr w:type="spellEnd"/>
      <w:r w:rsidRPr="00C91DAC">
        <w:rPr>
          <w:b/>
          <w:bCs/>
          <w:i/>
          <w:iCs/>
          <w:sz w:val="22"/>
          <w:szCs w:val="22"/>
        </w:rPr>
        <w:t xml:space="preserve">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 </w:t>
      </w:r>
    </w:p>
    <w:p w14:paraId="45B8D010" w14:textId="77777777" w:rsidR="00C91DAC" w:rsidRPr="00C91DAC" w:rsidRDefault="00C91DAC" w:rsidP="00C91DAC">
      <w:pPr>
        <w:widowControl w:val="0"/>
        <w:adjustRightInd w:val="0"/>
        <w:jc w:val="both"/>
        <w:rPr>
          <w:b/>
          <w:bCs/>
          <w:i/>
          <w:iCs/>
          <w:sz w:val="22"/>
          <w:szCs w:val="22"/>
        </w:rPr>
      </w:pPr>
    </w:p>
    <w:p w14:paraId="5E12CA2E" w14:textId="77777777" w:rsidR="00C91DAC" w:rsidRPr="00C91DAC" w:rsidRDefault="00C91DAC" w:rsidP="00C91DAC">
      <w:pPr>
        <w:widowControl w:val="0"/>
        <w:adjustRightInd w:val="0"/>
        <w:jc w:val="both"/>
        <w:rPr>
          <w:sz w:val="22"/>
          <w:szCs w:val="22"/>
        </w:rPr>
      </w:pPr>
      <w:r w:rsidRPr="00C91DAC">
        <w:rPr>
          <w:b/>
          <w:bCs/>
          <w:i/>
          <w:iCs/>
          <w:sz w:val="22"/>
          <w:szCs w:val="22"/>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 </w:t>
      </w:r>
    </w:p>
    <w:p w14:paraId="11E334C9" w14:textId="77777777" w:rsidR="00C91DAC" w:rsidRPr="00C91DAC" w:rsidRDefault="00C91DAC" w:rsidP="00C91DAC">
      <w:pPr>
        <w:widowControl w:val="0"/>
        <w:adjustRightInd w:val="0"/>
        <w:jc w:val="both"/>
        <w:rPr>
          <w:b/>
          <w:bCs/>
          <w:i/>
          <w:iCs/>
          <w:sz w:val="22"/>
          <w:szCs w:val="22"/>
        </w:rPr>
      </w:pPr>
    </w:p>
    <w:p w14:paraId="546CAFFA" w14:textId="77777777" w:rsidR="00C91DAC" w:rsidRPr="00C91DAC" w:rsidRDefault="00C91DAC" w:rsidP="00C91DAC">
      <w:pPr>
        <w:widowControl w:val="0"/>
        <w:adjustRightInd w:val="0"/>
        <w:jc w:val="both"/>
        <w:rPr>
          <w:sz w:val="22"/>
          <w:szCs w:val="22"/>
        </w:rPr>
      </w:pPr>
      <w:r w:rsidRPr="00C91DAC">
        <w:rPr>
          <w:b/>
          <w:bCs/>
          <w:i/>
          <w:iCs/>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 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п. 9.2. Условий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w:t>
      </w:r>
      <w:r w:rsidR="00CD6699">
        <w:rPr>
          <w:b/>
          <w:bCs/>
          <w:i/>
          <w:iCs/>
          <w:sz w:val="22"/>
          <w:szCs w:val="22"/>
        </w:rPr>
        <w:t xml:space="preserve"> </w:t>
      </w:r>
      <w:r w:rsidRPr="00C91DAC">
        <w:rPr>
          <w:b/>
          <w:bCs/>
          <w:i/>
          <w:iCs/>
          <w:sz w:val="22"/>
          <w:szCs w:val="22"/>
        </w:rPr>
        <w:t>9.5.1. Программы, надлежаще выполненными.</w:t>
      </w:r>
      <w:r w:rsidRPr="00C91DAC">
        <w:rPr>
          <w:sz w:val="22"/>
          <w:szCs w:val="22"/>
        </w:rPr>
        <w:t xml:space="preserve"> </w:t>
      </w:r>
    </w:p>
    <w:p w14:paraId="68A7E30F" w14:textId="77777777" w:rsidR="00C91DAC" w:rsidRPr="00660F56" w:rsidRDefault="00C91DAC" w:rsidP="00C91DAC">
      <w:pPr>
        <w:widowControl w:val="0"/>
        <w:adjustRightInd w:val="0"/>
        <w:jc w:val="both"/>
        <w:rPr>
          <w:sz w:val="22"/>
          <w:szCs w:val="22"/>
        </w:rPr>
      </w:pPr>
    </w:p>
    <w:p w14:paraId="0BBE9D1B" w14:textId="77777777" w:rsidR="00812230" w:rsidRPr="00812230" w:rsidRDefault="00812230" w:rsidP="00962360">
      <w:pPr>
        <w:jc w:val="both"/>
        <w:rPr>
          <w:sz w:val="22"/>
        </w:rPr>
      </w:pPr>
      <w:r w:rsidRPr="00812230">
        <w:rPr>
          <w:sz w:val="22"/>
        </w:rPr>
        <w:t>порядок раскрытия (представления) эмитентом информации о порядке и условиях досрочного погашения Биржевых облигаций</w:t>
      </w:r>
    </w:p>
    <w:p w14:paraId="2A9DC271" w14:textId="77777777" w:rsidR="00812230" w:rsidRPr="00812230" w:rsidRDefault="00812230" w:rsidP="00962360">
      <w:pPr>
        <w:adjustRightInd w:val="0"/>
        <w:jc w:val="both"/>
        <w:rPr>
          <w:b/>
          <w:bCs/>
          <w:i/>
          <w:iCs/>
          <w:sz w:val="22"/>
        </w:rPr>
      </w:pPr>
      <w:r w:rsidRPr="00812230">
        <w:rPr>
          <w:b/>
          <w:bCs/>
          <w:i/>
          <w:iCs/>
          <w:sz w:val="22"/>
        </w:rPr>
        <w:t>Описан в п. 11 Программы и п. 8.11 Проспекта.</w:t>
      </w:r>
    </w:p>
    <w:p w14:paraId="01393448" w14:textId="77777777" w:rsidR="00812230" w:rsidRPr="00812230" w:rsidRDefault="00812230" w:rsidP="00962360">
      <w:pPr>
        <w:jc w:val="both"/>
        <w:rPr>
          <w:b/>
          <w:bCs/>
          <w:i/>
          <w:iCs/>
          <w:color w:val="000000"/>
          <w:spacing w:val="-1"/>
          <w:kern w:val="3276"/>
          <w:position w:val="-1"/>
          <w:sz w:val="22"/>
        </w:rPr>
      </w:pPr>
      <w:r w:rsidRPr="00812230">
        <w:rPr>
          <w:b/>
          <w:bCs/>
          <w:i/>
          <w:iCs/>
          <w:color w:val="000000"/>
          <w:spacing w:val="-1"/>
          <w:kern w:val="3276"/>
          <w:position w:val="-1"/>
          <w:sz w:val="22"/>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812230">
        <w:rPr>
          <w:b/>
          <w:bCs/>
          <w:i/>
          <w:iCs/>
          <w:sz w:val="22"/>
        </w:rPr>
        <w:t xml:space="preserve"> и п. 8.11 Проспекта</w:t>
      </w:r>
      <w:r w:rsidRPr="00812230">
        <w:rPr>
          <w:b/>
          <w:bCs/>
          <w:i/>
          <w:iCs/>
          <w:color w:val="000000"/>
          <w:spacing w:val="-1"/>
          <w:kern w:val="3276"/>
          <w:position w:val="-1"/>
          <w:sz w:val="22"/>
        </w:rPr>
        <w:t>.</w:t>
      </w:r>
    </w:p>
    <w:p w14:paraId="0A976FB9" w14:textId="77777777" w:rsidR="00812230" w:rsidRPr="00C91DAC" w:rsidRDefault="00812230" w:rsidP="00C91DAC">
      <w:pPr>
        <w:widowControl w:val="0"/>
        <w:adjustRightInd w:val="0"/>
        <w:jc w:val="both"/>
        <w:rPr>
          <w:sz w:val="22"/>
          <w:szCs w:val="22"/>
        </w:rPr>
      </w:pPr>
    </w:p>
    <w:p w14:paraId="6EA5BD35" w14:textId="531C1787" w:rsidR="00C91DAC" w:rsidRPr="0078786C" w:rsidRDefault="00C91DAC" w:rsidP="00C91DAC">
      <w:pPr>
        <w:widowControl w:val="0"/>
        <w:adjustRightInd w:val="0"/>
        <w:jc w:val="both"/>
        <w:rPr>
          <w:b/>
          <w:i/>
          <w:sz w:val="22"/>
        </w:rPr>
      </w:pPr>
      <w:r w:rsidRPr="00C91DAC">
        <w:rPr>
          <w:b/>
          <w:bCs/>
          <w:i/>
          <w:iCs/>
          <w:sz w:val="22"/>
          <w:szCs w:val="22"/>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Биржевых облигаций и выплаты причитающегося ему накопленного купонного дохода по Биржевым облигациям, и что Эмитент принимает Требование (заявление) о досрочном погашении Биржевых облигаций. </w:t>
      </w:r>
    </w:p>
    <w:p w14:paraId="67589E03" w14:textId="77777777" w:rsidR="00AB2445" w:rsidRDefault="00AB2445" w:rsidP="00C91DAC">
      <w:pPr>
        <w:widowControl w:val="0"/>
        <w:adjustRightInd w:val="0"/>
        <w:jc w:val="both"/>
        <w:rPr>
          <w:b/>
          <w:bCs/>
          <w:i/>
          <w:iCs/>
          <w:sz w:val="22"/>
          <w:szCs w:val="22"/>
        </w:rPr>
      </w:pPr>
    </w:p>
    <w:p w14:paraId="4DB2D5FF" w14:textId="77777777" w:rsidR="00AB2445" w:rsidRPr="00AB2445" w:rsidRDefault="00AB2445" w:rsidP="001E5B16">
      <w:pPr>
        <w:jc w:val="both"/>
        <w:rPr>
          <w:b/>
          <w:bCs/>
          <w:i/>
          <w:iCs/>
          <w:color w:val="000000"/>
          <w:spacing w:val="-1"/>
          <w:kern w:val="3276"/>
          <w:position w:val="-1"/>
          <w:sz w:val="22"/>
          <w:szCs w:val="22"/>
        </w:rPr>
      </w:pPr>
      <w:r w:rsidRPr="00AB2445">
        <w:rPr>
          <w:sz w:val="22"/>
        </w:rPr>
        <w:t>Порядок реализации лицами, осуществляющими права по ценным бумагам, права требовать досрочного погашения облигаций:</w:t>
      </w:r>
    </w:p>
    <w:p w14:paraId="60C8699B" w14:textId="77777777" w:rsidR="00AB2445" w:rsidRPr="00AB2445" w:rsidRDefault="00AB2445" w:rsidP="00AB2445">
      <w:pPr>
        <w:adjustRightInd w:val="0"/>
        <w:spacing w:before="240"/>
        <w:jc w:val="both"/>
        <w:rPr>
          <w:b/>
          <w:bCs/>
          <w:i/>
          <w:iCs/>
          <w:sz w:val="22"/>
          <w:szCs w:val="22"/>
          <w:lang w:eastAsia="en-US"/>
        </w:rPr>
      </w:pPr>
      <w:r w:rsidRPr="00AB2445">
        <w:rPr>
          <w:b/>
          <w:bCs/>
          <w:i/>
          <w:iCs/>
          <w:sz w:val="22"/>
          <w:szCs w:val="22"/>
          <w:lang w:eastAsia="en-US"/>
        </w:rPr>
        <w:lastRenderedPageBreak/>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03885493" w14:textId="77777777" w:rsidR="00AB2445" w:rsidRPr="00AB2445" w:rsidRDefault="00AB2445" w:rsidP="00AB2445">
      <w:pPr>
        <w:widowControl w:val="0"/>
        <w:jc w:val="both"/>
        <w:rPr>
          <w:b/>
          <w:i/>
          <w:sz w:val="22"/>
          <w:szCs w:val="22"/>
        </w:rPr>
      </w:pPr>
      <w:r w:rsidRPr="00AB2445">
        <w:rPr>
          <w:b/>
          <w:i/>
          <w:iCs/>
          <w:sz w:val="22"/>
          <w:szCs w:val="22"/>
          <w:lang w:eastAsia="en-US"/>
        </w:rPr>
        <w:t>Требование (заявление) о досрочном погашении Биржевых облигаций</w:t>
      </w:r>
      <w:r w:rsidRPr="00AB2445">
        <w:rPr>
          <w:b/>
          <w:i/>
          <w:sz w:val="22"/>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0214925" w14:textId="6C098177" w:rsidR="00AB2445" w:rsidRPr="0078786C" w:rsidRDefault="00AB2445" w:rsidP="0078786C">
      <w:pPr>
        <w:widowControl w:val="0"/>
        <w:jc w:val="both"/>
        <w:rPr>
          <w:b/>
          <w:i/>
          <w:sz w:val="22"/>
        </w:rPr>
      </w:pPr>
      <w:r w:rsidRPr="00AB2445">
        <w:rPr>
          <w:b/>
          <w:i/>
          <w:iCs/>
          <w:sz w:val="22"/>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7FFDDB1" w14:textId="77777777" w:rsidR="00AB2445" w:rsidRPr="00AB2445" w:rsidRDefault="00AB2445" w:rsidP="00AB2445">
      <w:pPr>
        <w:widowControl w:val="0"/>
        <w:jc w:val="both"/>
        <w:rPr>
          <w:b/>
          <w:i/>
          <w:iCs/>
          <w:sz w:val="22"/>
          <w:szCs w:val="22"/>
          <w:lang w:eastAsia="en-US"/>
        </w:rPr>
      </w:pPr>
      <w:r w:rsidRPr="00AB2445">
        <w:rPr>
          <w:b/>
          <w:i/>
          <w:iCs/>
          <w:sz w:val="22"/>
          <w:szCs w:val="22"/>
          <w:lang w:eastAsia="en-US"/>
        </w:rPr>
        <w:t>В дополнение к Требованию (заявлению) о досрочном погашении Биржевых облигаций</w:t>
      </w:r>
      <w:r w:rsidRPr="00AB2445" w:rsidDel="00A975EE">
        <w:rPr>
          <w:b/>
          <w:i/>
          <w:iCs/>
          <w:sz w:val="22"/>
          <w:szCs w:val="22"/>
          <w:lang w:eastAsia="en-US"/>
        </w:rPr>
        <w:t xml:space="preserve"> </w:t>
      </w:r>
      <w:r w:rsidRPr="00AB2445">
        <w:rPr>
          <w:b/>
          <w:i/>
          <w:iCs/>
          <w:sz w:val="22"/>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AB2445">
        <w:rPr>
          <w:b/>
          <w:i/>
          <w:sz w:val="22"/>
        </w:rPr>
        <w:t>документы</w:t>
      </w:r>
      <w:r w:rsidRPr="00AB2445">
        <w:rPr>
          <w:b/>
          <w:i/>
          <w:iCs/>
          <w:sz w:val="22"/>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AB2445">
        <w:rPr>
          <w:sz w:val="22"/>
        </w:rPr>
        <w:t xml:space="preserve"> </w:t>
      </w:r>
      <w:r w:rsidRPr="00AB2445">
        <w:rPr>
          <w:b/>
          <w:i/>
          <w:iCs/>
          <w:sz w:val="22"/>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6DE8B38D" w14:textId="77777777" w:rsidR="00AB2445" w:rsidRPr="00AB2445" w:rsidRDefault="00AB2445" w:rsidP="00AB2445">
      <w:pPr>
        <w:widowControl w:val="0"/>
        <w:jc w:val="both"/>
        <w:rPr>
          <w:b/>
          <w:i/>
          <w:sz w:val="22"/>
          <w:szCs w:val="22"/>
        </w:rPr>
      </w:pPr>
      <w:r w:rsidRPr="00AB2445">
        <w:rPr>
          <w:b/>
          <w:i/>
          <w:iCs/>
          <w:sz w:val="22"/>
          <w:szCs w:val="22"/>
          <w:lang w:eastAsia="en-US"/>
        </w:rPr>
        <w:t>Требование (заявление) о досрочном погашении Биржевых облигаций</w:t>
      </w:r>
      <w:r w:rsidRPr="00AB2445" w:rsidDel="00A975EE">
        <w:rPr>
          <w:b/>
          <w:i/>
          <w:sz w:val="22"/>
          <w:szCs w:val="22"/>
        </w:rPr>
        <w:t xml:space="preserve"> </w:t>
      </w:r>
      <w:r w:rsidRPr="00AB2445">
        <w:rPr>
          <w:b/>
          <w:i/>
          <w:sz w:val="22"/>
          <w:szCs w:val="22"/>
        </w:rPr>
        <w:t>направляется в соответствии с действующим законодательством.</w:t>
      </w:r>
    </w:p>
    <w:p w14:paraId="133D29C7" w14:textId="77777777" w:rsidR="00AB2445" w:rsidRPr="00AB2445" w:rsidRDefault="00AB2445" w:rsidP="00AB2445">
      <w:pPr>
        <w:widowControl w:val="0"/>
        <w:jc w:val="both"/>
        <w:rPr>
          <w:b/>
          <w:i/>
          <w:sz w:val="22"/>
          <w:szCs w:val="22"/>
        </w:rPr>
      </w:pPr>
      <w:r w:rsidRPr="00AB2445">
        <w:rPr>
          <w:b/>
          <w:i/>
          <w:sz w:val="22"/>
          <w:szCs w:val="22"/>
        </w:rPr>
        <w:t xml:space="preserve">Номинальный держатель направляет лицу, у которого ему открыт лицевой счет (счет депо) номинального держателя, </w:t>
      </w:r>
      <w:r w:rsidRPr="00AB2445">
        <w:rPr>
          <w:b/>
          <w:i/>
          <w:iCs/>
          <w:sz w:val="22"/>
          <w:szCs w:val="22"/>
          <w:lang w:eastAsia="en-US"/>
        </w:rPr>
        <w:t>Требование (заявление) о досрочном погашении Биржевых облигаций</w:t>
      </w:r>
      <w:r w:rsidRPr="00AB2445">
        <w:rPr>
          <w:b/>
          <w:i/>
          <w:sz w:val="22"/>
          <w:szCs w:val="22"/>
        </w:rPr>
        <w:t xml:space="preserve"> лица, осуществляющего права по ценным бумагам, права на ценные бумаги которого он учитывает, и </w:t>
      </w:r>
      <w:r w:rsidRPr="00AB2445">
        <w:rPr>
          <w:b/>
          <w:i/>
          <w:iCs/>
          <w:sz w:val="22"/>
          <w:szCs w:val="22"/>
          <w:lang w:eastAsia="en-US"/>
        </w:rPr>
        <w:t>Требование (заявление) о досрочном погашении Биржевых облигаций</w:t>
      </w:r>
      <w:r w:rsidRPr="00AB2445">
        <w:rPr>
          <w:b/>
          <w:i/>
          <w:sz w:val="22"/>
          <w:szCs w:val="22"/>
        </w:rPr>
        <w:t xml:space="preserve">, полученные им от своих депонентов - номинальных держателей и иностранных номинальных держателей. </w:t>
      </w:r>
    </w:p>
    <w:p w14:paraId="2C786D05" w14:textId="77777777" w:rsidR="00AB2445" w:rsidRPr="00AB2445" w:rsidRDefault="00AB2445" w:rsidP="00AB2445">
      <w:pPr>
        <w:widowControl w:val="0"/>
        <w:jc w:val="both"/>
        <w:rPr>
          <w:b/>
          <w:i/>
          <w:sz w:val="22"/>
          <w:szCs w:val="22"/>
        </w:rPr>
      </w:pPr>
      <w:r w:rsidRPr="00AB2445">
        <w:rPr>
          <w:b/>
          <w:i/>
          <w:sz w:val="22"/>
          <w:szCs w:val="22"/>
        </w:rPr>
        <w:t xml:space="preserve">Волеизъявление лиц, осуществляющих права по ценным бумагам, считается полученным Эмитентом в день получения </w:t>
      </w:r>
      <w:r w:rsidRPr="00AB2445">
        <w:rPr>
          <w:b/>
          <w:i/>
          <w:iCs/>
          <w:sz w:val="22"/>
          <w:szCs w:val="22"/>
          <w:lang w:eastAsia="en-US"/>
        </w:rPr>
        <w:t>Требования (заявления) о досрочном погашении Биржевых облигаций</w:t>
      </w:r>
      <w:r w:rsidRPr="00AB2445" w:rsidDel="00EC594B">
        <w:rPr>
          <w:b/>
          <w:i/>
          <w:sz w:val="22"/>
          <w:szCs w:val="22"/>
        </w:rPr>
        <w:t xml:space="preserve"> </w:t>
      </w:r>
      <w:r w:rsidRPr="00AB2445">
        <w:rPr>
          <w:b/>
          <w:i/>
          <w:sz w:val="22"/>
          <w:szCs w:val="22"/>
        </w:rPr>
        <w:t>НРД.</w:t>
      </w:r>
    </w:p>
    <w:p w14:paraId="22FB155C" w14:textId="77777777" w:rsidR="00C91DAC" w:rsidRPr="00660F56" w:rsidRDefault="00C91DAC" w:rsidP="00C91DAC">
      <w:pPr>
        <w:widowControl w:val="0"/>
        <w:adjustRightInd w:val="0"/>
        <w:jc w:val="both"/>
        <w:rPr>
          <w:b/>
          <w:bCs/>
          <w:i/>
          <w:iCs/>
          <w:sz w:val="22"/>
          <w:szCs w:val="22"/>
        </w:rPr>
      </w:pPr>
    </w:p>
    <w:p w14:paraId="156F3B46" w14:textId="77777777" w:rsidR="00812230" w:rsidRPr="00812230" w:rsidRDefault="00812230" w:rsidP="00812230">
      <w:pPr>
        <w:jc w:val="both"/>
        <w:rPr>
          <w:bCs/>
          <w:iCs/>
          <w:sz w:val="22"/>
          <w:szCs w:val="22"/>
        </w:rPr>
      </w:pPr>
      <w:r w:rsidRPr="00812230">
        <w:rPr>
          <w:bCs/>
          <w:iCs/>
          <w:sz w:val="22"/>
          <w:szCs w:val="22"/>
        </w:rPr>
        <w:t>Порядок досрочного погашения Биржевых облигаций по требованию их владельцев:</w:t>
      </w:r>
    </w:p>
    <w:p w14:paraId="67419F87" w14:textId="77777777" w:rsidR="00C91DAC" w:rsidRPr="00C91DAC" w:rsidRDefault="00C91DAC" w:rsidP="00C91DAC">
      <w:pPr>
        <w:widowControl w:val="0"/>
        <w:adjustRightInd w:val="0"/>
        <w:jc w:val="both"/>
        <w:rPr>
          <w:sz w:val="22"/>
          <w:szCs w:val="22"/>
        </w:rPr>
      </w:pPr>
      <w:r w:rsidRPr="00C91DAC">
        <w:rPr>
          <w:b/>
          <w:bCs/>
          <w:i/>
          <w:iCs/>
          <w:sz w:val="22"/>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Pr="00F24EEB">
        <w:rPr>
          <w:b/>
          <w:bCs/>
          <w:i/>
          <w:iCs/>
          <w:sz w:val="22"/>
          <w:szCs w:val="22"/>
        </w:rPr>
        <w:t>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w:t>
      </w:r>
      <w:r w:rsidRPr="00C91DAC">
        <w:rPr>
          <w:b/>
          <w:bCs/>
          <w:i/>
          <w:iCs/>
          <w:sz w:val="22"/>
          <w:szCs w:val="22"/>
        </w:rPr>
        <w:t xml:space="preserve">  </w:t>
      </w:r>
    </w:p>
    <w:p w14:paraId="5B91F999" w14:textId="77777777" w:rsidR="00C91DAC" w:rsidRPr="00C91DAC" w:rsidRDefault="00C91DAC" w:rsidP="00E82627">
      <w:pPr>
        <w:adjustRightInd w:val="0"/>
        <w:jc w:val="both"/>
        <w:rPr>
          <w:b/>
          <w:i/>
          <w:sz w:val="22"/>
          <w:szCs w:val="22"/>
        </w:rPr>
      </w:pPr>
    </w:p>
    <w:p w14:paraId="0A215095" w14:textId="77777777" w:rsidR="00C91DAC" w:rsidRPr="00C91DAC" w:rsidRDefault="00C91DAC" w:rsidP="00C91DAC">
      <w:pPr>
        <w:widowControl w:val="0"/>
        <w:adjustRightInd w:val="0"/>
        <w:jc w:val="both"/>
        <w:rPr>
          <w:sz w:val="22"/>
          <w:szCs w:val="22"/>
        </w:rPr>
      </w:pPr>
      <w:r w:rsidRPr="00C91DAC">
        <w:rPr>
          <w:b/>
          <w:bCs/>
          <w:i/>
          <w:iCs/>
          <w:sz w:val="22"/>
          <w:szCs w:val="22"/>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14:paraId="3B1D0A1E" w14:textId="77777777" w:rsidR="00C91DAC" w:rsidRPr="00C91DAC" w:rsidRDefault="00C91DAC" w:rsidP="00C91DAC">
      <w:pPr>
        <w:widowControl w:val="0"/>
        <w:adjustRightInd w:val="0"/>
        <w:jc w:val="both"/>
        <w:rPr>
          <w:sz w:val="22"/>
          <w:szCs w:val="22"/>
        </w:rPr>
      </w:pPr>
      <w:r w:rsidRPr="00C91DAC">
        <w:rPr>
          <w:b/>
          <w:bCs/>
          <w:i/>
          <w:iCs/>
          <w:sz w:val="22"/>
          <w:szCs w:val="22"/>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14:paraId="6419FE42" w14:textId="77777777" w:rsidR="00C91DAC" w:rsidRPr="0078786C" w:rsidRDefault="00C91DAC" w:rsidP="00C91DAC">
      <w:pPr>
        <w:widowControl w:val="0"/>
        <w:adjustRightInd w:val="0"/>
        <w:jc w:val="both"/>
        <w:rPr>
          <w:b/>
          <w:i/>
          <w:sz w:val="22"/>
        </w:rPr>
      </w:pPr>
      <w:r w:rsidRPr="00C91DAC">
        <w:rPr>
          <w:b/>
          <w:bCs/>
          <w:i/>
          <w:iCs/>
          <w:sz w:val="22"/>
          <w:szCs w:val="22"/>
        </w:rPr>
        <w:t xml:space="preserve">Требование (заявление), содержащее положения о выплате наличных денег, не удовлетворяется. </w:t>
      </w:r>
    </w:p>
    <w:p w14:paraId="543C1041" w14:textId="77777777" w:rsidR="0097593D" w:rsidRPr="0078786C" w:rsidRDefault="0097593D" w:rsidP="00C91DAC">
      <w:pPr>
        <w:widowControl w:val="0"/>
        <w:adjustRightInd w:val="0"/>
        <w:jc w:val="both"/>
        <w:rPr>
          <w:sz w:val="22"/>
        </w:rPr>
      </w:pPr>
    </w:p>
    <w:p w14:paraId="1F486522" w14:textId="398CC69D" w:rsidR="0097593D" w:rsidRPr="0078786C" w:rsidRDefault="0097593D" w:rsidP="0078786C">
      <w:pPr>
        <w:jc w:val="both"/>
        <w:rPr>
          <w:b/>
          <w:i/>
          <w:color w:val="000000"/>
          <w:spacing w:val="-1"/>
          <w:kern w:val="3276"/>
          <w:position w:val="-1"/>
          <w:sz w:val="22"/>
        </w:rPr>
      </w:pPr>
      <w:r w:rsidRPr="0078786C">
        <w:rPr>
          <w:b/>
          <w:i/>
          <w:color w:val="000000"/>
          <w:spacing w:val="-1"/>
          <w:kern w:val="3276"/>
          <w:position w:val="-1"/>
          <w:sz w:val="22"/>
        </w:rPr>
        <w:t xml:space="preserve">В течение </w:t>
      </w:r>
      <w:r w:rsidRPr="0097593D">
        <w:rPr>
          <w:b/>
          <w:bCs/>
          <w:i/>
          <w:iCs/>
          <w:color w:val="000000"/>
          <w:spacing w:val="-1"/>
          <w:kern w:val="3276"/>
          <w:position w:val="-1"/>
          <w:sz w:val="22"/>
          <w:szCs w:val="22"/>
        </w:rPr>
        <w:t>3 (Трех</w:t>
      </w:r>
      <w:r w:rsidRPr="0078786C">
        <w:rPr>
          <w:b/>
          <w:i/>
          <w:color w:val="000000"/>
          <w:spacing w:val="-1"/>
          <w:kern w:val="3276"/>
          <w:position w:val="-1"/>
          <w:sz w:val="22"/>
        </w:rPr>
        <w:t xml:space="preserve">) рабочих дней с даты получения </w:t>
      </w:r>
      <w:r w:rsidRPr="0097593D">
        <w:rPr>
          <w:b/>
          <w:bCs/>
          <w:i/>
          <w:iCs/>
          <w:color w:val="000000"/>
          <w:spacing w:val="-1"/>
          <w:kern w:val="3276"/>
          <w:position w:val="-1"/>
          <w:sz w:val="22"/>
          <w:szCs w:val="22"/>
        </w:rPr>
        <w:t xml:space="preserve">Требования (заявления) о досрочном погашении </w:t>
      </w:r>
      <w:r w:rsidRPr="0097593D">
        <w:rPr>
          <w:b/>
          <w:i/>
          <w:sz w:val="22"/>
          <w:szCs w:val="22"/>
        </w:rPr>
        <w:t>Биржевых облигаций</w:t>
      </w:r>
      <w:r w:rsidRPr="0097593D">
        <w:rPr>
          <w:b/>
          <w:bCs/>
          <w:i/>
          <w:iCs/>
          <w:color w:val="000000"/>
          <w:spacing w:val="-1"/>
          <w:kern w:val="3276"/>
          <w:position w:val="-1"/>
          <w:sz w:val="22"/>
          <w:szCs w:val="22"/>
        </w:rPr>
        <w:t xml:space="preserve"> </w:t>
      </w:r>
      <w:r w:rsidRPr="0078786C">
        <w:rPr>
          <w:b/>
          <w:i/>
          <w:color w:val="000000"/>
          <w:spacing w:val="-1"/>
          <w:kern w:val="3276"/>
          <w:position w:val="-1"/>
          <w:sz w:val="22"/>
        </w:rPr>
        <w:t xml:space="preserve">Эмитент осуществляет </w:t>
      </w:r>
      <w:r w:rsidRPr="0097593D">
        <w:rPr>
          <w:b/>
          <w:bCs/>
          <w:i/>
          <w:iCs/>
          <w:color w:val="000000"/>
          <w:spacing w:val="-1"/>
          <w:kern w:val="3276"/>
          <w:position w:val="-1"/>
          <w:sz w:val="22"/>
          <w:szCs w:val="22"/>
        </w:rPr>
        <w:t>его</w:t>
      </w:r>
      <w:r w:rsidRPr="0078786C">
        <w:rPr>
          <w:b/>
          <w:i/>
          <w:color w:val="000000"/>
          <w:spacing w:val="-1"/>
          <w:kern w:val="3276"/>
          <w:position w:val="-1"/>
          <w:sz w:val="22"/>
        </w:rPr>
        <w:t xml:space="preserve"> проверку (далее – </w:t>
      </w:r>
      <w:r w:rsidR="00663830">
        <w:rPr>
          <w:b/>
          <w:bCs/>
          <w:i/>
          <w:iCs/>
          <w:color w:val="000000"/>
          <w:spacing w:val="-1"/>
          <w:kern w:val="3276"/>
          <w:position w:val="-1"/>
          <w:sz w:val="22"/>
          <w:szCs w:val="22"/>
        </w:rPr>
        <w:t>«С</w:t>
      </w:r>
      <w:r w:rsidRPr="0097593D">
        <w:rPr>
          <w:b/>
          <w:bCs/>
          <w:i/>
          <w:iCs/>
          <w:color w:val="000000"/>
          <w:spacing w:val="-1"/>
          <w:kern w:val="3276"/>
          <w:position w:val="-1"/>
          <w:sz w:val="22"/>
          <w:szCs w:val="22"/>
        </w:rPr>
        <w:t>рок</w:t>
      </w:r>
      <w:r w:rsidRPr="0078786C">
        <w:rPr>
          <w:b/>
          <w:i/>
          <w:color w:val="000000"/>
          <w:spacing w:val="-1"/>
          <w:kern w:val="3276"/>
          <w:position w:val="-1"/>
          <w:sz w:val="22"/>
        </w:rPr>
        <w:t xml:space="preserve"> рассмотрения Требования (заявления</w:t>
      </w:r>
      <w:r w:rsidRPr="0097593D">
        <w:rPr>
          <w:b/>
          <w:bCs/>
          <w:i/>
          <w:iCs/>
          <w:color w:val="000000"/>
          <w:spacing w:val="-1"/>
          <w:kern w:val="3276"/>
          <w:position w:val="-1"/>
          <w:sz w:val="22"/>
          <w:szCs w:val="22"/>
        </w:rPr>
        <w:t>) о досрочном погашении</w:t>
      </w:r>
      <w:r w:rsidR="00663830">
        <w:rPr>
          <w:b/>
          <w:bCs/>
          <w:i/>
          <w:iCs/>
          <w:color w:val="000000"/>
          <w:spacing w:val="-1"/>
          <w:kern w:val="3276"/>
          <w:position w:val="-1"/>
          <w:sz w:val="22"/>
          <w:szCs w:val="22"/>
        </w:rPr>
        <w:t>»</w:t>
      </w:r>
      <w:r w:rsidRPr="0097593D">
        <w:rPr>
          <w:b/>
          <w:bCs/>
          <w:i/>
          <w:iCs/>
          <w:color w:val="000000"/>
          <w:spacing w:val="-1"/>
          <w:kern w:val="3276"/>
          <w:position w:val="-1"/>
          <w:sz w:val="22"/>
          <w:szCs w:val="22"/>
        </w:rPr>
        <w:t>).</w:t>
      </w:r>
      <w:r w:rsidRPr="0078786C">
        <w:rPr>
          <w:b/>
          <w:i/>
          <w:color w:val="000000"/>
          <w:spacing w:val="-1"/>
          <w:kern w:val="3276"/>
          <w:position w:val="-1"/>
          <w:sz w:val="22"/>
        </w:rPr>
        <w:t xml:space="preserve"> </w:t>
      </w:r>
    </w:p>
    <w:p w14:paraId="375C82D3" w14:textId="77777777" w:rsidR="0097593D" w:rsidRPr="0078786C" w:rsidRDefault="0097593D" w:rsidP="0078786C">
      <w:pPr>
        <w:jc w:val="both"/>
        <w:rPr>
          <w:rFonts w:eastAsia="MS Mincho"/>
          <w:b/>
          <w:i/>
          <w:sz w:val="22"/>
        </w:rPr>
      </w:pPr>
      <w:r w:rsidRPr="0078786C">
        <w:rPr>
          <w:b/>
          <w:i/>
          <w:color w:val="000000"/>
          <w:spacing w:val="-1"/>
          <w:kern w:val="3276"/>
          <w:position w:val="-1"/>
          <w:sz w:val="22"/>
        </w:rPr>
        <w:lastRenderedPageBreak/>
        <w:t xml:space="preserve"> </w:t>
      </w:r>
    </w:p>
    <w:p w14:paraId="73139857" w14:textId="1400F0DB" w:rsidR="0097593D" w:rsidRPr="0097593D" w:rsidRDefault="0097593D" w:rsidP="0097593D">
      <w:pPr>
        <w:jc w:val="both"/>
        <w:rPr>
          <w:b/>
          <w:bCs/>
          <w:i/>
          <w:iCs/>
          <w:color w:val="000000"/>
          <w:spacing w:val="-1"/>
          <w:kern w:val="3276"/>
          <w:position w:val="-1"/>
          <w:sz w:val="22"/>
          <w:szCs w:val="22"/>
        </w:rPr>
      </w:pPr>
      <w:r w:rsidRPr="0078786C">
        <w:rPr>
          <w:rFonts w:eastAsia="MS Mincho"/>
          <w:b/>
          <w:i/>
          <w:sz w:val="22"/>
          <w:u w:val="single"/>
        </w:rPr>
        <w:t xml:space="preserve">В случае принятия </w:t>
      </w:r>
      <w:r w:rsidRPr="0097593D">
        <w:rPr>
          <w:rFonts w:eastAsia="MS Mincho"/>
          <w:b/>
          <w:bCs/>
          <w:i/>
          <w:iCs/>
          <w:sz w:val="22"/>
          <w:szCs w:val="22"/>
          <w:u w:val="single"/>
        </w:rPr>
        <w:t>решения Эмитентом об отказе</w:t>
      </w:r>
      <w:r w:rsidRPr="0097593D">
        <w:rPr>
          <w:rFonts w:eastAsia="MS Mincho"/>
          <w:b/>
          <w:bCs/>
          <w:i/>
          <w:iCs/>
          <w:sz w:val="22"/>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w:t>
      </w:r>
      <w:r w:rsidR="00663830">
        <w:rPr>
          <w:rFonts w:eastAsia="MS Mincho"/>
          <w:b/>
          <w:bCs/>
          <w:i/>
          <w:iCs/>
          <w:sz w:val="22"/>
          <w:szCs w:val="22"/>
        </w:rPr>
        <w:t>С</w:t>
      </w:r>
      <w:r w:rsidRPr="0097593D">
        <w:rPr>
          <w:rFonts w:eastAsia="MS Mincho"/>
          <w:b/>
          <w:bCs/>
          <w:i/>
          <w:iCs/>
          <w:sz w:val="22"/>
          <w:szCs w:val="22"/>
        </w:rPr>
        <w:t xml:space="preserve">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97593D">
        <w:rPr>
          <w:b/>
          <w:bCs/>
          <w:i/>
          <w:iCs/>
          <w:color w:val="000000"/>
          <w:spacing w:val="-1"/>
          <w:kern w:val="3276"/>
          <w:position w:val="-1"/>
          <w:sz w:val="22"/>
          <w:szCs w:val="22"/>
        </w:rPr>
        <w:t>Не позднее дня, следующего за днем получения от Эмитента информации о принятом решении</w:t>
      </w:r>
      <w:r w:rsidRPr="0078786C">
        <w:rPr>
          <w:b/>
          <w:i/>
          <w:color w:val="000000"/>
          <w:spacing w:val="-1"/>
          <w:kern w:val="3276"/>
          <w:position w:val="-1"/>
          <w:sz w:val="22"/>
        </w:rPr>
        <w:t xml:space="preserve"> об отказе в удовлетворении (с указанием оснований) Требования (заявления) </w:t>
      </w:r>
      <w:r w:rsidRPr="0097593D">
        <w:rPr>
          <w:b/>
          <w:bCs/>
          <w:i/>
          <w:iCs/>
          <w:color w:val="000000"/>
          <w:spacing w:val="-1"/>
          <w:kern w:val="3276"/>
          <w:position w:val="-1"/>
          <w:sz w:val="22"/>
          <w:szCs w:val="22"/>
        </w:rPr>
        <w:t>о досрочном погашении</w:t>
      </w:r>
      <w:r w:rsidRPr="0078786C">
        <w:rPr>
          <w:b/>
          <w:i/>
          <w:color w:val="000000"/>
          <w:spacing w:val="-1"/>
          <w:kern w:val="3276"/>
          <w:position w:val="-1"/>
          <w:sz w:val="22"/>
        </w:rPr>
        <w:t xml:space="preserve"> Биржевых облигаций</w:t>
      </w:r>
      <w:r w:rsidRPr="0097593D">
        <w:rPr>
          <w:b/>
          <w:bCs/>
          <w:i/>
          <w:iCs/>
          <w:color w:val="000000"/>
          <w:spacing w:val="-1"/>
          <w:kern w:val="3276"/>
          <w:position w:val="-1"/>
          <w:sz w:val="22"/>
          <w:szCs w:val="22"/>
        </w:rPr>
        <w:t>, НРД и номинальный держатель, которому открыт лицевой счет, обязаны передать их своему депоненту.</w:t>
      </w:r>
      <w:r w:rsidRPr="0097593D">
        <w:rPr>
          <w:sz w:val="22"/>
        </w:rPr>
        <w:t xml:space="preserve"> </w:t>
      </w:r>
    </w:p>
    <w:p w14:paraId="51C82A94" w14:textId="77777777" w:rsidR="0097593D" w:rsidRPr="0078786C" w:rsidRDefault="0097593D" w:rsidP="0078786C">
      <w:pPr>
        <w:jc w:val="both"/>
        <w:rPr>
          <w:b/>
          <w:i/>
          <w:color w:val="000000"/>
          <w:spacing w:val="-1"/>
          <w:kern w:val="3276"/>
          <w:position w:val="-1"/>
          <w:sz w:val="22"/>
        </w:rPr>
      </w:pPr>
      <w:r w:rsidRPr="0097593D">
        <w:rPr>
          <w:b/>
          <w:bCs/>
          <w:i/>
          <w:iCs/>
          <w:color w:val="000000"/>
          <w:spacing w:val="-1"/>
          <w:kern w:val="3276"/>
          <w:position w:val="-1"/>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r w:rsidRPr="0078786C">
        <w:rPr>
          <w:b/>
          <w:i/>
          <w:color w:val="000000"/>
          <w:spacing w:val="-1"/>
          <w:kern w:val="3276"/>
          <w:position w:val="-1"/>
          <w:sz w:val="22"/>
        </w:rPr>
        <w:t>.</w:t>
      </w:r>
    </w:p>
    <w:p w14:paraId="07165C0A" w14:textId="77777777" w:rsidR="0097593D" w:rsidRPr="0078786C" w:rsidRDefault="0097593D" w:rsidP="0078786C">
      <w:pPr>
        <w:jc w:val="both"/>
        <w:rPr>
          <w:b/>
          <w:i/>
          <w:color w:val="000000"/>
          <w:spacing w:val="-1"/>
          <w:kern w:val="3276"/>
          <w:position w:val="-1"/>
          <w:sz w:val="22"/>
        </w:rPr>
      </w:pPr>
      <w:r w:rsidRPr="0078786C">
        <w:rPr>
          <w:b/>
          <w:i/>
          <w:color w:val="000000"/>
          <w:spacing w:val="-1"/>
          <w:kern w:val="3276"/>
          <w:position w:val="-1"/>
          <w:sz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7FD5B12A" w14:textId="77777777" w:rsidR="0097593D" w:rsidRPr="0097593D" w:rsidRDefault="0097593D" w:rsidP="0097593D">
      <w:pPr>
        <w:jc w:val="both"/>
        <w:rPr>
          <w:b/>
          <w:bCs/>
          <w:i/>
          <w:iCs/>
          <w:color w:val="000000"/>
          <w:spacing w:val="-1"/>
          <w:kern w:val="3276"/>
          <w:position w:val="-1"/>
          <w:sz w:val="22"/>
          <w:szCs w:val="22"/>
        </w:rPr>
      </w:pPr>
    </w:p>
    <w:p w14:paraId="43FA87AD" w14:textId="0324C5AC" w:rsidR="0097593D" w:rsidRPr="0078786C" w:rsidRDefault="0097593D" w:rsidP="0078786C">
      <w:pPr>
        <w:jc w:val="both"/>
        <w:rPr>
          <w:b/>
          <w:i/>
          <w:color w:val="000000"/>
          <w:spacing w:val="-1"/>
          <w:kern w:val="3276"/>
          <w:position w:val="-1"/>
          <w:sz w:val="22"/>
        </w:rPr>
      </w:pPr>
      <w:r w:rsidRPr="0078786C">
        <w:rPr>
          <w:b/>
          <w:i/>
          <w:color w:val="000000"/>
          <w:spacing w:val="-1"/>
          <w:kern w:val="3276"/>
          <w:position w:val="-1"/>
          <w:sz w:val="22"/>
          <w:u w:val="single"/>
        </w:rPr>
        <w:t>В случае принятия решения Эмитентом об удовлетворении</w:t>
      </w:r>
      <w:r w:rsidRPr="0078786C">
        <w:rPr>
          <w:b/>
          <w:i/>
          <w:color w:val="000000"/>
          <w:spacing w:val="-1"/>
          <w:kern w:val="3276"/>
          <w:position w:val="-1"/>
          <w:sz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w:t>
      </w:r>
      <w:r w:rsidRPr="0097593D">
        <w:rPr>
          <w:b/>
          <w:bCs/>
          <w:i/>
          <w:iCs/>
          <w:color w:val="000000"/>
          <w:spacing w:val="-1"/>
          <w:kern w:val="3276"/>
          <w:position w:val="-1"/>
          <w:sz w:val="22"/>
          <w:szCs w:val="22"/>
        </w:rPr>
        <w:t>,</w:t>
      </w:r>
      <w:r w:rsidRPr="0078786C">
        <w:rPr>
          <w:b/>
          <w:i/>
          <w:color w:val="000000"/>
          <w:spacing w:val="-1"/>
          <w:kern w:val="3276"/>
          <w:position w:val="-1"/>
          <w:sz w:val="22"/>
        </w:rPr>
        <w:t xml:space="preserve"> на эмиссионный счет Эмитента, открытый в НРД, </w:t>
      </w:r>
      <w:r w:rsidRPr="0097593D">
        <w:rPr>
          <w:b/>
          <w:bCs/>
          <w:i/>
          <w:iCs/>
          <w:color w:val="000000"/>
          <w:spacing w:val="-1"/>
          <w:kern w:val="3276"/>
          <w:position w:val="-1"/>
          <w:sz w:val="22"/>
          <w:szCs w:val="22"/>
        </w:rPr>
        <w:t xml:space="preserve">и перевод </w:t>
      </w:r>
      <w:r w:rsidRPr="0097593D">
        <w:rPr>
          <w:b/>
          <w:i/>
          <w:color w:val="000000"/>
          <w:spacing w:val="-1"/>
          <w:kern w:val="3276"/>
          <w:position w:val="-1"/>
          <w:sz w:val="22"/>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78786C">
        <w:rPr>
          <w:b/>
          <w:i/>
          <w:color w:val="000000"/>
          <w:spacing w:val="-1"/>
          <w:kern w:val="3276"/>
          <w:position w:val="-1"/>
          <w:sz w:val="22"/>
        </w:rPr>
        <w:t xml:space="preserve">осуществляется по встречным поручениям с контролем расчетов по денежным средствам. </w:t>
      </w:r>
    </w:p>
    <w:p w14:paraId="7D33D594" w14:textId="6D34A548" w:rsidR="0097593D" w:rsidRPr="0078786C" w:rsidRDefault="0097593D" w:rsidP="0078786C">
      <w:pPr>
        <w:jc w:val="both"/>
        <w:rPr>
          <w:b/>
          <w:i/>
          <w:color w:val="000000"/>
          <w:spacing w:val="-1"/>
          <w:kern w:val="3276"/>
          <w:position w:val="-1"/>
          <w:sz w:val="22"/>
        </w:rPr>
      </w:pPr>
      <w:r w:rsidRPr="0078786C">
        <w:rPr>
          <w:b/>
          <w:i/>
          <w:color w:val="000000"/>
          <w:spacing w:val="-1"/>
          <w:kern w:val="3276"/>
          <w:position w:val="-1"/>
          <w:sz w:val="22"/>
        </w:rPr>
        <w:t xml:space="preserve">Для осуществления указанного перевода Эмитент не позднее, чем </w:t>
      </w:r>
      <w:r w:rsidRPr="0097593D">
        <w:rPr>
          <w:b/>
          <w:bCs/>
          <w:i/>
          <w:iCs/>
          <w:color w:val="000000"/>
          <w:spacing w:val="-1"/>
          <w:kern w:val="3276"/>
          <w:position w:val="-1"/>
          <w:sz w:val="22"/>
          <w:szCs w:val="22"/>
        </w:rPr>
        <w:t>во 2 (Второй</w:t>
      </w:r>
      <w:r w:rsidRPr="0078786C">
        <w:rPr>
          <w:b/>
          <w:i/>
          <w:color w:val="000000"/>
          <w:spacing w:val="-1"/>
          <w:kern w:val="3276"/>
          <w:position w:val="-1"/>
          <w:sz w:val="22"/>
        </w:rPr>
        <w:t xml:space="preserve">)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97593D">
        <w:rPr>
          <w:b/>
          <w:i/>
          <w:color w:val="000000"/>
          <w:spacing w:val="-1"/>
          <w:kern w:val="3276"/>
          <w:position w:val="-1"/>
          <w:sz w:val="22"/>
        </w:rPr>
        <w:t>об удовлетворении Требования (заявления)</w:t>
      </w:r>
      <w:r w:rsidRPr="0078786C">
        <w:rPr>
          <w:b/>
          <w:i/>
          <w:color w:val="000000"/>
          <w:spacing w:val="-1"/>
          <w:kern w:val="3276"/>
          <w:position w:val="-1"/>
          <w:sz w:val="22"/>
        </w:rPr>
        <w:t xml:space="preserve"> о досрочном погашении Биржевых облигаций</w:t>
      </w:r>
      <w:r w:rsidRPr="0097593D" w:rsidDel="00CA38DC">
        <w:rPr>
          <w:b/>
          <w:bCs/>
          <w:i/>
          <w:iCs/>
          <w:color w:val="000000"/>
          <w:spacing w:val="-1"/>
          <w:kern w:val="3276"/>
          <w:position w:val="-1"/>
          <w:sz w:val="22"/>
          <w:szCs w:val="22"/>
        </w:rPr>
        <w:t xml:space="preserve"> </w:t>
      </w:r>
      <w:r w:rsidRPr="0097593D">
        <w:rPr>
          <w:b/>
          <w:bCs/>
          <w:i/>
          <w:iCs/>
          <w:color w:val="000000"/>
          <w:spacing w:val="-1"/>
          <w:kern w:val="3276"/>
          <w:position w:val="-1"/>
          <w:sz w:val="22"/>
          <w:szCs w:val="22"/>
        </w:rPr>
        <w:t xml:space="preserve">путем передачи соответствующего сообщения </w:t>
      </w:r>
      <w:r w:rsidRPr="0097593D">
        <w:rPr>
          <w:rFonts w:eastAsia="MS Mincho"/>
          <w:b/>
          <w:bCs/>
          <w:i/>
          <w:iCs/>
          <w:sz w:val="22"/>
          <w:szCs w:val="22"/>
        </w:rPr>
        <w:t xml:space="preserve">в электронной форме (в форме электронных документов) в порядке, установленном НРД </w:t>
      </w:r>
      <w:r w:rsidRPr="0078786C">
        <w:rPr>
          <w:b/>
          <w:i/>
          <w:color w:val="000000"/>
          <w:spacing w:val="-1"/>
          <w:kern w:val="3276"/>
          <w:position w:val="-1"/>
          <w:sz w:val="22"/>
        </w:rPr>
        <w:t xml:space="preserve">и указывает в </w:t>
      </w:r>
      <w:r w:rsidRPr="0097593D">
        <w:rPr>
          <w:b/>
          <w:i/>
          <w:color w:val="000000"/>
          <w:spacing w:val="-1"/>
          <w:kern w:val="3276"/>
          <w:position w:val="-1"/>
          <w:sz w:val="22"/>
        </w:rPr>
        <w:t>таком</w:t>
      </w:r>
      <w:r w:rsidRPr="0097593D">
        <w:rPr>
          <w:b/>
          <w:bCs/>
          <w:i/>
          <w:iCs/>
          <w:color w:val="000000"/>
          <w:spacing w:val="-1"/>
          <w:kern w:val="3276"/>
          <w:position w:val="-1"/>
          <w:sz w:val="22"/>
          <w:szCs w:val="22"/>
        </w:rPr>
        <w:t xml:space="preserve"> уведомлении</w:t>
      </w:r>
      <w:r w:rsidRPr="0078786C">
        <w:rPr>
          <w:b/>
          <w:i/>
          <w:color w:val="000000"/>
          <w:spacing w:val="-1"/>
          <w:kern w:val="3276"/>
          <w:position w:val="-1"/>
          <w:sz w:val="22"/>
        </w:rPr>
        <w:t xml:space="preserve"> реквизиты, необходимые для заполнения поручения депо по форме, установленной для перевода ценных бумаг с контролем расчетов по денежным средствам</w:t>
      </w:r>
      <w:r w:rsidRPr="0097593D">
        <w:rPr>
          <w:b/>
          <w:bCs/>
          <w:i/>
          <w:iCs/>
          <w:color w:val="000000"/>
          <w:spacing w:val="-1"/>
          <w:kern w:val="3276"/>
          <w:position w:val="-1"/>
          <w:sz w:val="22"/>
          <w:szCs w:val="22"/>
        </w:rPr>
        <w:t>, а также дату проведения расчетов</w:t>
      </w:r>
      <w:r w:rsidRPr="0078786C">
        <w:rPr>
          <w:b/>
          <w:i/>
          <w:color w:val="000000"/>
          <w:spacing w:val="-1"/>
          <w:kern w:val="3276"/>
          <w:position w:val="-1"/>
          <w:sz w:val="22"/>
        </w:rPr>
        <w:t xml:space="preserve">. </w:t>
      </w:r>
    </w:p>
    <w:p w14:paraId="489597E2" w14:textId="3054DC04" w:rsidR="0097593D" w:rsidRPr="0078786C" w:rsidRDefault="0097593D" w:rsidP="0078786C">
      <w:pPr>
        <w:jc w:val="both"/>
        <w:rPr>
          <w:b/>
          <w:i/>
          <w:color w:val="000000"/>
          <w:spacing w:val="-1"/>
          <w:kern w:val="3276"/>
          <w:position w:val="-1"/>
          <w:sz w:val="22"/>
        </w:rPr>
      </w:pPr>
      <w:r w:rsidRPr="0078786C">
        <w:rPr>
          <w:b/>
          <w:i/>
          <w:color w:val="000000"/>
          <w:spacing w:val="-1"/>
          <w:kern w:val="3276"/>
          <w:position w:val="-1"/>
          <w:sz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2DF0A261" w14:textId="2F0F571F" w:rsidR="0097593D" w:rsidRPr="0097593D" w:rsidRDefault="0097593D" w:rsidP="0097593D">
      <w:pPr>
        <w:jc w:val="both"/>
        <w:rPr>
          <w:b/>
          <w:bCs/>
          <w:i/>
          <w:iCs/>
          <w:color w:val="000000"/>
          <w:spacing w:val="-1"/>
          <w:kern w:val="3276"/>
          <w:position w:val="-1"/>
          <w:sz w:val="22"/>
          <w:szCs w:val="22"/>
        </w:rPr>
      </w:pPr>
      <w:r w:rsidRPr="0097593D">
        <w:rPr>
          <w:b/>
          <w:bCs/>
          <w:i/>
          <w:iCs/>
          <w:color w:val="000000"/>
          <w:spacing w:val="-1"/>
          <w:kern w:val="3276"/>
          <w:position w:val="-1"/>
          <w:sz w:val="22"/>
          <w:szCs w:val="22"/>
        </w:rPr>
        <w:t xml:space="preserve">После получения уведомления об удовлетворении Требования (заявления) о досрочном погашении Биржевых облигаций </w:t>
      </w:r>
      <w:r w:rsidRPr="0078786C">
        <w:rPr>
          <w:b/>
          <w:i/>
          <w:color w:val="000000"/>
          <w:spacing w:val="-1"/>
          <w:kern w:val="3276"/>
          <w:position w:val="-1"/>
          <w:sz w:val="22"/>
        </w:rPr>
        <w:t xml:space="preserve">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w:t>
      </w:r>
      <w:r w:rsidR="00FA76F6" w:rsidRPr="0078786C">
        <w:rPr>
          <w:b/>
          <w:i/>
          <w:color w:val="000000"/>
          <w:spacing w:val="-1"/>
          <w:kern w:val="3276"/>
          <w:position w:val="-1"/>
          <w:sz w:val="22"/>
        </w:rPr>
        <w:t xml:space="preserve">со </w:t>
      </w:r>
      <w:r w:rsidRPr="0078786C">
        <w:rPr>
          <w:b/>
          <w:i/>
          <w:color w:val="000000"/>
          <w:spacing w:val="-1"/>
          <w:kern w:val="3276"/>
          <w:position w:val="-1"/>
          <w:sz w:val="22"/>
        </w:rPr>
        <w:t>счета депо</w:t>
      </w:r>
      <w:r w:rsidRPr="0097593D">
        <w:rPr>
          <w:b/>
          <w:bCs/>
          <w:i/>
          <w:iCs/>
          <w:color w:val="000000"/>
          <w:spacing w:val="-1"/>
          <w:kern w:val="3276"/>
          <w:position w:val="-1"/>
          <w:sz w:val="22"/>
          <w:szCs w:val="22"/>
        </w:rPr>
        <w:t>, открытого в НРД владельцу Биржевых облигаций или его уполномоченному лицу,</w:t>
      </w:r>
      <w:r w:rsidRPr="0078786C">
        <w:rPr>
          <w:b/>
          <w:i/>
          <w:color w:val="000000"/>
          <w:spacing w:val="-1"/>
          <w:kern w:val="3276"/>
          <w:position w:val="-1"/>
          <w:sz w:val="22"/>
        </w:rPr>
        <w:t xml:space="preserve"> на эмиссионный счет Эмитента в соответствии с реквизитами, указанными в </w:t>
      </w:r>
      <w:r w:rsidRPr="0097593D">
        <w:rPr>
          <w:b/>
          <w:bCs/>
          <w:i/>
          <w:iCs/>
          <w:color w:val="000000"/>
          <w:spacing w:val="-1"/>
          <w:kern w:val="3276"/>
          <w:position w:val="-1"/>
          <w:sz w:val="22"/>
          <w:szCs w:val="22"/>
        </w:rPr>
        <w:t>уведомлении</w:t>
      </w:r>
      <w:r w:rsidRPr="0078786C">
        <w:rPr>
          <w:b/>
          <w:i/>
          <w:color w:val="000000"/>
          <w:spacing w:val="-1"/>
          <w:kern w:val="3276"/>
          <w:position w:val="-1"/>
          <w:sz w:val="22"/>
        </w:rPr>
        <w:t xml:space="preserve"> об удовлетворении Требования (заявления) о досрочном погашении Биржевых облигаций.</w:t>
      </w:r>
    </w:p>
    <w:p w14:paraId="17AC0E93" w14:textId="77777777" w:rsidR="00AB2445" w:rsidRPr="00B4537B" w:rsidRDefault="00AB2445" w:rsidP="00C91DAC">
      <w:pPr>
        <w:widowControl w:val="0"/>
        <w:adjustRightInd w:val="0"/>
        <w:jc w:val="both"/>
        <w:rPr>
          <w:sz w:val="22"/>
        </w:rPr>
      </w:pPr>
    </w:p>
    <w:p w14:paraId="3EB7EC14" w14:textId="77777777" w:rsidR="00C91DAC" w:rsidRPr="00C91DAC" w:rsidRDefault="00C91DAC" w:rsidP="00C91DAC">
      <w:pPr>
        <w:widowControl w:val="0"/>
        <w:adjustRightInd w:val="0"/>
        <w:jc w:val="both"/>
        <w:rPr>
          <w:b/>
          <w:bCs/>
          <w:i/>
          <w:iCs/>
          <w:sz w:val="22"/>
          <w:szCs w:val="22"/>
        </w:rPr>
      </w:pPr>
      <w:r w:rsidRPr="00C91DAC">
        <w:rPr>
          <w:b/>
          <w:bCs/>
          <w:i/>
          <w:iCs/>
          <w:sz w:val="22"/>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14:paraId="30E88A77" w14:textId="77777777" w:rsidR="00C91DAC" w:rsidRPr="00C91DAC" w:rsidRDefault="00C91DAC" w:rsidP="00C91DAC">
      <w:pPr>
        <w:widowControl w:val="0"/>
        <w:adjustRightInd w:val="0"/>
        <w:jc w:val="both"/>
        <w:rPr>
          <w:b/>
          <w:i/>
          <w:color w:val="000000"/>
          <w:sz w:val="22"/>
          <w:szCs w:val="22"/>
        </w:rPr>
      </w:pPr>
      <w:r w:rsidRPr="00C91DAC">
        <w:rPr>
          <w:b/>
          <w:bCs/>
          <w:i/>
          <w:iCs/>
          <w:sz w:val="22"/>
          <w:szCs w:val="22"/>
        </w:rPr>
        <w:t xml:space="preserve">Дата исполнения не должна выпадать на </w:t>
      </w:r>
      <w:r w:rsidRPr="00C91DAC">
        <w:rPr>
          <w:b/>
          <w:i/>
          <w:color w:val="000000"/>
          <w:sz w:val="22"/>
          <w:szCs w:val="22"/>
        </w:rPr>
        <w:t>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414D0D8" w14:textId="77777777" w:rsidR="00C91DAC" w:rsidRPr="00C91DAC" w:rsidRDefault="00C91DAC" w:rsidP="00C91DAC">
      <w:pPr>
        <w:widowControl w:val="0"/>
        <w:adjustRightInd w:val="0"/>
        <w:jc w:val="both"/>
        <w:rPr>
          <w:b/>
          <w:bCs/>
          <w:i/>
          <w:iCs/>
          <w:sz w:val="22"/>
          <w:szCs w:val="22"/>
        </w:rPr>
      </w:pPr>
    </w:p>
    <w:p w14:paraId="0D9CD19A" w14:textId="77777777" w:rsidR="00C91DAC" w:rsidRPr="00C91DAC" w:rsidRDefault="00C91DAC" w:rsidP="00C91DAC">
      <w:pPr>
        <w:widowControl w:val="0"/>
        <w:adjustRightInd w:val="0"/>
        <w:jc w:val="both"/>
        <w:rPr>
          <w:sz w:val="22"/>
          <w:szCs w:val="22"/>
        </w:rPr>
      </w:pPr>
      <w:r w:rsidRPr="00C91DAC">
        <w:rPr>
          <w:b/>
          <w:bCs/>
          <w:i/>
          <w:iCs/>
          <w:sz w:val="22"/>
          <w:szCs w:val="22"/>
        </w:rPr>
        <w:lastRenderedPageBreak/>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14:paraId="5421C055" w14:textId="77777777" w:rsidR="00C91DAC" w:rsidRPr="00C91DAC" w:rsidRDefault="00C91DAC" w:rsidP="00C91DAC">
      <w:pPr>
        <w:widowControl w:val="0"/>
        <w:adjustRightInd w:val="0"/>
        <w:jc w:val="both"/>
        <w:rPr>
          <w:sz w:val="22"/>
          <w:szCs w:val="22"/>
        </w:rPr>
      </w:pPr>
      <w:r w:rsidRPr="00C91DAC">
        <w:rPr>
          <w:b/>
          <w:bCs/>
          <w:i/>
          <w:iCs/>
          <w:sz w:val="22"/>
          <w:szCs w:val="22"/>
        </w:rPr>
        <w:t xml:space="preserve">Биржевые облигации, погашенные Эмитентом досрочно, не могут быть выпущены в обращение. </w:t>
      </w:r>
    </w:p>
    <w:p w14:paraId="2DDC7058" w14:textId="77777777" w:rsidR="00C91DAC" w:rsidRPr="002F094A" w:rsidRDefault="00C91DAC" w:rsidP="00C91DAC">
      <w:pPr>
        <w:widowControl w:val="0"/>
        <w:adjustRightInd w:val="0"/>
        <w:jc w:val="both"/>
        <w:rPr>
          <w:sz w:val="24"/>
          <w:szCs w:val="24"/>
        </w:rPr>
      </w:pPr>
    </w:p>
    <w:p w14:paraId="7CCEB648" w14:textId="77777777" w:rsidR="00812230" w:rsidRPr="00812230" w:rsidRDefault="00C91DAC" w:rsidP="00C91DAC">
      <w:pPr>
        <w:widowControl w:val="0"/>
        <w:adjustRightInd w:val="0"/>
        <w:jc w:val="both"/>
        <w:rPr>
          <w:sz w:val="22"/>
          <w:szCs w:val="22"/>
        </w:rPr>
      </w:pPr>
      <w:r w:rsidRPr="00C91DAC">
        <w:rPr>
          <w:sz w:val="22"/>
          <w:szCs w:val="22"/>
        </w:rPr>
        <w:t xml:space="preserve">порядок раскрытия (предоставления) информации об итогах досрочного погашения облигаций, в том числе о количестве досрочно погашенных облигаций: </w:t>
      </w:r>
    </w:p>
    <w:p w14:paraId="2133F1F4" w14:textId="77777777" w:rsidR="00C91DAC" w:rsidRPr="00C91DAC" w:rsidRDefault="00C91DAC" w:rsidP="00C91DAC">
      <w:pPr>
        <w:widowControl w:val="0"/>
        <w:adjustRightInd w:val="0"/>
        <w:jc w:val="both"/>
        <w:rPr>
          <w:sz w:val="22"/>
          <w:szCs w:val="22"/>
        </w:rPr>
      </w:pPr>
      <w:r w:rsidRPr="00C91DAC">
        <w:rPr>
          <w:b/>
          <w:bCs/>
          <w:i/>
          <w:iCs/>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 8.11 Проспекта.  </w:t>
      </w:r>
    </w:p>
    <w:p w14:paraId="60D5D29D" w14:textId="77777777" w:rsidR="00C91DAC" w:rsidRPr="002F094A" w:rsidRDefault="00C91DAC" w:rsidP="00C91DAC">
      <w:pPr>
        <w:widowControl w:val="0"/>
        <w:adjustRightInd w:val="0"/>
        <w:jc w:val="both"/>
        <w:rPr>
          <w:sz w:val="24"/>
          <w:szCs w:val="24"/>
        </w:rPr>
      </w:pPr>
      <w:r w:rsidRPr="00C91DAC">
        <w:rPr>
          <w:sz w:val="22"/>
          <w:szCs w:val="22"/>
        </w:rPr>
        <w:t xml:space="preserve"> </w:t>
      </w:r>
    </w:p>
    <w:p w14:paraId="05FDBAFD" w14:textId="77777777" w:rsidR="00C91DAC" w:rsidRPr="00C91DAC" w:rsidRDefault="00C91DAC" w:rsidP="00C91DAC">
      <w:pPr>
        <w:widowControl w:val="0"/>
        <w:adjustRightInd w:val="0"/>
        <w:jc w:val="both"/>
        <w:rPr>
          <w:sz w:val="22"/>
          <w:szCs w:val="22"/>
        </w:rPr>
      </w:pPr>
      <w:r w:rsidRPr="00C91DAC">
        <w:rPr>
          <w:sz w:val="22"/>
          <w:szCs w:val="22"/>
        </w:rPr>
        <w:t xml:space="preserve">Иные условия и порядок досрочного погашения облигаций: </w:t>
      </w:r>
    </w:p>
    <w:p w14:paraId="71FB293D" w14:textId="77777777" w:rsidR="00C91DAC" w:rsidRPr="00C91DAC" w:rsidRDefault="00C91DAC" w:rsidP="00C91DAC">
      <w:pPr>
        <w:widowControl w:val="0"/>
        <w:adjustRightInd w:val="0"/>
        <w:jc w:val="both"/>
        <w:rPr>
          <w:sz w:val="22"/>
          <w:szCs w:val="22"/>
        </w:rPr>
      </w:pPr>
      <w:r w:rsidRPr="00C91DAC">
        <w:rPr>
          <w:b/>
          <w:bCs/>
          <w:i/>
          <w:iCs/>
          <w:sz w:val="22"/>
          <w:szCs w:val="22"/>
        </w:rPr>
        <w:t xml:space="preserve">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w:t>
      </w:r>
      <w:r w:rsidR="00135CEA">
        <w:rPr>
          <w:b/>
          <w:bCs/>
          <w:i/>
          <w:iCs/>
          <w:sz w:val="22"/>
          <w:szCs w:val="22"/>
        </w:rPr>
        <w:t>У</w:t>
      </w:r>
      <w:r w:rsidRPr="00C91DAC">
        <w:rPr>
          <w:b/>
          <w:bCs/>
          <w:i/>
          <w:iCs/>
          <w:sz w:val="22"/>
          <w:szCs w:val="22"/>
        </w:rPr>
        <w:t xml:space="preserve">словиях выпуска Биржевых облигаций. </w:t>
      </w:r>
    </w:p>
    <w:p w14:paraId="4B6A053E" w14:textId="77777777" w:rsidR="00C91DAC" w:rsidRPr="00C91DAC" w:rsidRDefault="00C91DAC" w:rsidP="00C91DAC">
      <w:pPr>
        <w:widowControl w:val="0"/>
        <w:adjustRightInd w:val="0"/>
        <w:jc w:val="both"/>
        <w:rPr>
          <w:sz w:val="22"/>
          <w:szCs w:val="22"/>
        </w:rPr>
      </w:pPr>
      <w:r w:rsidRPr="00C91DAC">
        <w:rPr>
          <w:b/>
          <w:bCs/>
          <w:i/>
          <w:iCs/>
          <w:sz w:val="22"/>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3D57ED92" w14:textId="77777777" w:rsidR="00C91DAC" w:rsidRPr="002F094A" w:rsidRDefault="00C91DAC" w:rsidP="00C91DAC">
      <w:pPr>
        <w:widowControl w:val="0"/>
        <w:adjustRightInd w:val="0"/>
        <w:jc w:val="both"/>
        <w:rPr>
          <w:b/>
          <w:bCs/>
          <w:i/>
          <w:iCs/>
          <w:sz w:val="24"/>
          <w:szCs w:val="24"/>
        </w:rPr>
      </w:pPr>
    </w:p>
    <w:p w14:paraId="7141CFE7" w14:textId="77777777" w:rsidR="00C91DAC" w:rsidRPr="00C91DAC" w:rsidRDefault="00C91DAC" w:rsidP="00C91DAC">
      <w:pPr>
        <w:widowControl w:val="0"/>
        <w:adjustRightInd w:val="0"/>
        <w:jc w:val="both"/>
        <w:rPr>
          <w:sz w:val="22"/>
          <w:szCs w:val="22"/>
        </w:rPr>
      </w:pPr>
      <w:r w:rsidRPr="00C91DAC">
        <w:rPr>
          <w:b/>
          <w:bCs/>
          <w:i/>
          <w:iCs/>
          <w:sz w:val="22"/>
          <w:szCs w:val="22"/>
        </w:rPr>
        <w:t xml:space="preserve">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 </w:t>
      </w:r>
    </w:p>
    <w:p w14:paraId="04D1D745" w14:textId="77777777" w:rsidR="00C91DAC" w:rsidRPr="00C91DAC" w:rsidRDefault="00C91DAC" w:rsidP="00C91DAC">
      <w:pPr>
        <w:widowControl w:val="0"/>
        <w:adjustRightInd w:val="0"/>
        <w:jc w:val="both"/>
        <w:rPr>
          <w:sz w:val="22"/>
          <w:szCs w:val="22"/>
        </w:rPr>
      </w:pPr>
      <w:r w:rsidRPr="00C91DAC">
        <w:rPr>
          <w:b/>
          <w:bCs/>
          <w:i/>
          <w:iCs/>
          <w:sz w:val="22"/>
          <w:szCs w:val="22"/>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 </w:t>
      </w:r>
    </w:p>
    <w:p w14:paraId="013C1968" w14:textId="77777777" w:rsidR="00C91DAC" w:rsidRPr="00660F56" w:rsidRDefault="00C91DAC" w:rsidP="00C91DAC">
      <w:pPr>
        <w:widowControl w:val="0"/>
        <w:adjustRightInd w:val="0"/>
        <w:jc w:val="both"/>
        <w:rPr>
          <w:b/>
          <w:bCs/>
          <w:i/>
          <w:iCs/>
          <w:sz w:val="22"/>
          <w:szCs w:val="22"/>
        </w:rPr>
      </w:pPr>
      <w:r w:rsidRPr="00C91DAC">
        <w:rPr>
          <w:b/>
          <w:bCs/>
          <w:i/>
          <w:iCs/>
          <w:sz w:val="22"/>
          <w:szCs w:val="22"/>
        </w:rPr>
        <w:t xml:space="preserve">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w:t>
      </w:r>
    </w:p>
    <w:p w14:paraId="79A76C1E" w14:textId="77777777" w:rsidR="00812230" w:rsidRPr="002F094A" w:rsidRDefault="00812230" w:rsidP="00C91DAC">
      <w:pPr>
        <w:widowControl w:val="0"/>
        <w:adjustRightInd w:val="0"/>
        <w:jc w:val="both"/>
        <w:rPr>
          <w:b/>
          <w:bCs/>
          <w:i/>
          <w:iCs/>
          <w:sz w:val="24"/>
          <w:szCs w:val="24"/>
        </w:rPr>
      </w:pPr>
    </w:p>
    <w:p w14:paraId="26EBA3BA" w14:textId="77777777" w:rsidR="00C91DAC" w:rsidRPr="00812230" w:rsidRDefault="00812230" w:rsidP="00013969">
      <w:pPr>
        <w:spacing w:before="120"/>
        <w:jc w:val="both"/>
        <w:rPr>
          <w:bCs/>
          <w:sz w:val="22"/>
          <w:szCs w:val="22"/>
        </w:rPr>
      </w:pPr>
      <w:r w:rsidRPr="00BD0786">
        <w:rPr>
          <w:b/>
          <w:bCs/>
          <w:i/>
          <w:iCs/>
          <w:color w:val="000000"/>
          <w:spacing w:val="-1"/>
          <w:kern w:val="3276"/>
          <w:position w:val="-1"/>
          <w:sz w:val="22"/>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r w:rsidR="00527B1E" w:rsidRPr="00BD0786" w:rsidDel="00527B1E">
        <w:rPr>
          <w:b/>
          <w:bCs/>
          <w:i/>
          <w:iCs/>
          <w:color w:val="000000"/>
          <w:spacing w:val="-1"/>
          <w:kern w:val="3276"/>
          <w:position w:val="-1"/>
          <w:sz w:val="22"/>
          <w:szCs w:val="22"/>
          <w:u w:val="single"/>
        </w:rPr>
        <w:t xml:space="preserve"> </w:t>
      </w:r>
    </w:p>
    <w:p w14:paraId="38F4D9EE" w14:textId="77777777" w:rsidR="00EB47D0" w:rsidRPr="00D719A4" w:rsidRDefault="00D33B3D" w:rsidP="00013969">
      <w:pPr>
        <w:spacing w:before="120"/>
        <w:jc w:val="both"/>
        <w:rPr>
          <w:bCs/>
          <w:sz w:val="22"/>
          <w:szCs w:val="22"/>
        </w:rPr>
      </w:pPr>
      <w:r w:rsidRPr="00D719A4">
        <w:rPr>
          <w:bCs/>
          <w:sz w:val="22"/>
          <w:szCs w:val="22"/>
        </w:rPr>
        <w:t>9.5.2.</w:t>
      </w:r>
      <w:r w:rsidR="00EB47D0" w:rsidRPr="00D719A4">
        <w:rPr>
          <w:bCs/>
          <w:sz w:val="22"/>
          <w:szCs w:val="22"/>
        </w:rPr>
        <w:t>Досрочное погашение по усмотрению эмитента</w:t>
      </w:r>
      <w:bookmarkEnd w:id="1"/>
    </w:p>
    <w:p w14:paraId="2459649E" w14:textId="77777777" w:rsidR="00EB47D0" w:rsidRPr="00D719A4" w:rsidRDefault="00EB47D0" w:rsidP="00013969">
      <w:pPr>
        <w:jc w:val="both"/>
        <w:rPr>
          <w:b/>
          <w:bCs/>
          <w:i/>
          <w:iCs/>
          <w:sz w:val="22"/>
          <w:szCs w:val="22"/>
        </w:rPr>
      </w:pPr>
      <w:r w:rsidRPr="00D719A4">
        <w:rPr>
          <w:b/>
          <w:bCs/>
          <w:i/>
          <w:iCs/>
          <w:sz w:val="22"/>
          <w:szCs w:val="22"/>
        </w:rPr>
        <w:t xml:space="preserve">Досрочное погашение </w:t>
      </w:r>
      <w:r w:rsidR="00812230">
        <w:rPr>
          <w:b/>
          <w:bCs/>
          <w:i/>
          <w:iCs/>
          <w:sz w:val="22"/>
          <w:szCs w:val="22"/>
        </w:rPr>
        <w:t>Биржевых о</w:t>
      </w:r>
      <w:r w:rsidRPr="00D719A4">
        <w:rPr>
          <w:b/>
          <w:bCs/>
          <w:i/>
          <w:iCs/>
          <w:sz w:val="22"/>
          <w:szCs w:val="22"/>
        </w:rPr>
        <w:t>блигаций по усмотрению Эмитента не предусмотрено.</w:t>
      </w:r>
    </w:p>
    <w:p w14:paraId="1475BD1F" w14:textId="77777777" w:rsidR="00D746EE" w:rsidRPr="002F094A" w:rsidRDefault="00D746EE" w:rsidP="00013969">
      <w:pPr>
        <w:pStyle w:val="ConsPlusNormal"/>
        <w:jc w:val="both"/>
        <w:rPr>
          <w:sz w:val="24"/>
          <w:szCs w:val="24"/>
        </w:rPr>
      </w:pPr>
    </w:p>
    <w:p w14:paraId="03E4F8D3" w14:textId="77777777" w:rsidR="00B14EAD" w:rsidRPr="00D719A4" w:rsidRDefault="00B14EAD" w:rsidP="00013969">
      <w:pPr>
        <w:pStyle w:val="ConsPlusNormal"/>
        <w:jc w:val="both"/>
        <w:rPr>
          <w:sz w:val="22"/>
          <w:szCs w:val="22"/>
        </w:rPr>
      </w:pPr>
      <w:r w:rsidRPr="00D719A4">
        <w:rPr>
          <w:sz w:val="22"/>
          <w:szCs w:val="22"/>
        </w:rPr>
        <w:t>9.6. Сведения о платежных агентах по облигациям</w:t>
      </w:r>
    </w:p>
    <w:p w14:paraId="022A70BA" w14:textId="77777777" w:rsidR="002D5B0D" w:rsidRPr="002D5B0D" w:rsidRDefault="002D5B0D" w:rsidP="002D5B0D">
      <w:pPr>
        <w:adjustRightInd w:val="0"/>
        <w:contextualSpacing/>
        <w:jc w:val="both"/>
        <w:rPr>
          <w:b/>
          <w:i/>
          <w:sz w:val="22"/>
          <w:szCs w:val="22"/>
        </w:rPr>
      </w:pPr>
      <w:r w:rsidRPr="002D5B0D">
        <w:rPr>
          <w:b/>
          <w:i/>
          <w:sz w:val="22"/>
          <w:szCs w:val="22"/>
        </w:rPr>
        <w:t>На дату утверждения Программы платежный агент не назначен.</w:t>
      </w:r>
    </w:p>
    <w:p w14:paraId="31333A48" w14:textId="77777777" w:rsidR="00D33B3D" w:rsidRPr="002F094A" w:rsidRDefault="00D33B3D" w:rsidP="00013969">
      <w:pPr>
        <w:adjustRightInd w:val="0"/>
        <w:jc w:val="both"/>
        <w:rPr>
          <w:bCs/>
          <w:sz w:val="24"/>
          <w:szCs w:val="24"/>
        </w:rPr>
      </w:pPr>
    </w:p>
    <w:p w14:paraId="154FA42B" w14:textId="77777777" w:rsidR="002D5B0D" w:rsidRPr="002D5B0D" w:rsidRDefault="002D5B0D" w:rsidP="002D5B0D">
      <w:pPr>
        <w:widowControl w:val="0"/>
        <w:adjustRightInd w:val="0"/>
        <w:jc w:val="both"/>
        <w:rPr>
          <w:sz w:val="22"/>
          <w:szCs w:val="22"/>
        </w:rPr>
      </w:pPr>
      <w:r w:rsidRPr="002D5B0D">
        <w:rPr>
          <w:sz w:val="22"/>
          <w:szCs w:val="22"/>
        </w:rPr>
        <w:t xml:space="preserve">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14:paraId="2B59BF18" w14:textId="77777777" w:rsidR="002D5B0D" w:rsidRPr="002D5B0D" w:rsidRDefault="002D5B0D" w:rsidP="002D5B0D">
      <w:pPr>
        <w:widowControl w:val="0"/>
        <w:adjustRightInd w:val="0"/>
        <w:jc w:val="both"/>
        <w:rPr>
          <w:sz w:val="22"/>
          <w:szCs w:val="22"/>
        </w:rPr>
      </w:pPr>
      <w:r w:rsidRPr="002D5B0D">
        <w:rPr>
          <w:b/>
          <w:bCs/>
          <w:i/>
          <w:iCs/>
          <w:sz w:val="22"/>
          <w:szCs w:val="22"/>
        </w:rPr>
        <w:t xml:space="preserve">Эмитент может назначать платежных агентов и отменять такие назначения: </w:t>
      </w:r>
    </w:p>
    <w:p w14:paraId="2D04BB69" w14:textId="77777777" w:rsidR="002D5B0D" w:rsidRPr="002D5B0D" w:rsidRDefault="002D5B0D" w:rsidP="002D5B0D">
      <w:pPr>
        <w:widowControl w:val="0"/>
        <w:adjustRightInd w:val="0"/>
        <w:jc w:val="both"/>
        <w:rPr>
          <w:sz w:val="22"/>
          <w:szCs w:val="22"/>
        </w:rPr>
      </w:pPr>
      <w:r w:rsidRPr="002D5B0D">
        <w:rPr>
          <w:b/>
          <w:bCs/>
          <w:i/>
          <w:iCs/>
          <w:sz w:val="22"/>
          <w:szCs w:val="22"/>
        </w:rPr>
        <w:t xml:space="preserve">• при осуществлении досрочного погашения Биржевых облигаций по требованию их владельцев в соответствии с п. 9.5.1 Программы; </w:t>
      </w:r>
    </w:p>
    <w:p w14:paraId="29966DC2" w14:textId="77777777" w:rsidR="002D5B0D" w:rsidRPr="002D5B0D" w:rsidRDefault="002D5B0D" w:rsidP="002D5B0D">
      <w:pPr>
        <w:widowControl w:val="0"/>
        <w:adjustRightInd w:val="0"/>
        <w:jc w:val="both"/>
        <w:rPr>
          <w:sz w:val="22"/>
          <w:szCs w:val="22"/>
        </w:rPr>
      </w:pPr>
      <w:r w:rsidRPr="002D5B0D">
        <w:rPr>
          <w:b/>
          <w:bCs/>
          <w:i/>
          <w:iCs/>
          <w:sz w:val="22"/>
          <w:szCs w:val="22"/>
        </w:rPr>
        <w:t xml:space="preserve">• при осуществлении платежей в пользу владельцев Биржевых облигаций в соответствующих случаях, указанных в п. 9.7 Программы. </w:t>
      </w:r>
    </w:p>
    <w:p w14:paraId="0AFD7150" w14:textId="77777777" w:rsidR="002D5B0D" w:rsidRPr="002F094A" w:rsidRDefault="002D5B0D" w:rsidP="002D5B0D">
      <w:pPr>
        <w:widowControl w:val="0"/>
        <w:adjustRightInd w:val="0"/>
        <w:jc w:val="both"/>
        <w:rPr>
          <w:sz w:val="24"/>
          <w:szCs w:val="24"/>
        </w:rPr>
      </w:pPr>
    </w:p>
    <w:p w14:paraId="37F0C8A1" w14:textId="77777777" w:rsidR="002D5B0D" w:rsidRPr="002D5B0D" w:rsidRDefault="002D5B0D" w:rsidP="002D5B0D">
      <w:pPr>
        <w:widowControl w:val="0"/>
        <w:adjustRightInd w:val="0"/>
        <w:jc w:val="both"/>
        <w:rPr>
          <w:sz w:val="22"/>
          <w:szCs w:val="22"/>
        </w:rPr>
      </w:pPr>
      <w:proofErr w:type="spellStart"/>
      <w:r w:rsidRPr="002D5B0D">
        <w:rPr>
          <w:b/>
          <w:bCs/>
          <w:i/>
          <w:iCs/>
          <w:sz w:val="22"/>
          <w:szCs w:val="22"/>
        </w:rPr>
        <w:t>Презюмируется</w:t>
      </w:r>
      <w:proofErr w:type="spellEnd"/>
      <w:r w:rsidRPr="002D5B0D">
        <w:rPr>
          <w:b/>
          <w:bCs/>
          <w:i/>
          <w:iCs/>
          <w:sz w:val="22"/>
          <w:szCs w:val="22"/>
        </w:rPr>
        <w:t xml:space="preserve">, что Эмитент не может одновременно назначить нескольких платежных агентов по одному Выпуску Биржевых облигаций. </w:t>
      </w:r>
    </w:p>
    <w:p w14:paraId="2B4D95AA" w14:textId="77777777" w:rsidR="002D5B0D" w:rsidRPr="002F094A" w:rsidRDefault="002D5B0D" w:rsidP="002D5B0D">
      <w:pPr>
        <w:widowControl w:val="0"/>
        <w:adjustRightInd w:val="0"/>
        <w:jc w:val="both"/>
        <w:rPr>
          <w:sz w:val="24"/>
          <w:szCs w:val="24"/>
        </w:rPr>
      </w:pPr>
    </w:p>
    <w:p w14:paraId="5A73780B" w14:textId="77777777" w:rsidR="002D5B0D" w:rsidRPr="002D5B0D" w:rsidRDefault="002D5B0D" w:rsidP="002D5B0D">
      <w:pPr>
        <w:widowControl w:val="0"/>
        <w:adjustRightInd w:val="0"/>
        <w:jc w:val="both"/>
        <w:rPr>
          <w:sz w:val="22"/>
          <w:szCs w:val="22"/>
        </w:rPr>
      </w:pPr>
      <w:r w:rsidRPr="002D5B0D">
        <w:rPr>
          <w:b/>
          <w:bCs/>
          <w:i/>
          <w:iCs/>
          <w:sz w:val="22"/>
          <w:szCs w:val="22"/>
        </w:rPr>
        <w:t xml:space="preserve">Информация о назначении Эмитентом платежных агентов и отмене таких назначений </w:t>
      </w:r>
      <w:r w:rsidRPr="002D5B0D">
        <w:rPr>
          <w:b/>
          <w:bCs/>
          <w:i/>
          <w:iCs/>
          <w:sz w:val="22"/>
          <w:szCs w:val="22"/>
        </w:rPr>
        <w:lastRenderedPageBreak/>
        <w:t xml:space="preserve">раскрывается Эмитентом в порядке, указанном в п. 11 Программ и п. 8.11 Проспекта. </w:t>
      </w:r>
    </w:p>
    <w:p w14:paraId="1AD11D4F" w14:textId="77777777" w:rsidR="00D33B3D" w:rsidRPr="002F094A" w:rsidRDefault="00D33B3D" w:rsidP="00013969">
      <w:pPr>
        <w:pStyle w:val="ConsPlusNormal"/>
        <w:jc w:val="both"/>
        <w:rPr>
          <w:sz w:val="24"/>
          <w:szCs w:val="24"/>
        </w:rPr>
      </w:pPr>
    </w:p>
    <w:p w14:paraId="635E14F9" w14:textId="77777777" w:rsidR="004A0C71" w:rsidRPr="004A0C71" w:rsidRDefault="004A0C71" w:rsidP="004A0C71">
      <w:pPr>
        <w:widowControl w:val="0"/>
        <w:adjustRightInd w:val="0"/>
        <w:jc w:val="both"/>
        <w:rPr>
          <w:sz w:val="22"/>
          <w:szCs w:val="22"/>
        </w:rPr>
      </w:pPr>
      <w:r w:rsidRPr="004A0C71">
        <w:rPr>
          <w:sz w:val="22"/>
          <w:szCs w:val="22"/>
        </w:rPr>
        <w:t xml:space="preserve">9.7. Сведения о действиях владельцев облигаций и порядке раскрытия информации в случае дефолта по облигациям  </w:t>
      </w:r>
    </w:p>
    <w:p w14:paraId="5506C195" w14:textId="2DE42014" w:rsidR="004A0C71" w:rsidRPr="004A0C71" w:rsidRDefault="004A0C71" w:rsidP="004A0C71">
      <w:pPr>
        <w:widowControl w:val="0"/>
        <w:adjustRightInd w:val="0"/>
        <w:jc w:val="both"/>
        <w:rPr>
          <w:sz w:val="22"/>
          <w:szCs w:val="22"/>
        </w:rPr>
      </w:pPr>
      <w:r w:rsidRPr="004A0C71">
        <w:rPr>
          <w:b/>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Программой и Условиями выпуска. </w:t>
      </w:r>
    </w:p>
    <w:p w14:paraId="7F3D4858" w14:textId="77777777" w:rsidR="004A0C71" w:rsidRPr="002F094A" w:rsidRDefault="004A0C71" w:rsidP="004A0C71">
      <w:pPr>
        <w:widowControl w:val="0"/>
        <w:adjustRightInd w:val="0"/>
        <w:jc w:val="both"/>
        <w:rPr>
          <w:b/>
          <w:bCs/>
          <w:i/>
          <w:iCs/>
          <w:sz w:val="24"/>
          <w:szCs w:val="24"/>
        </w:rPr>
      </w:pPr>
    </w:p>
    <w:p w14:paraId="6D0D424A" w14:textId="77777777" w:rsidR="004A0C71" w:rsidRPr="004A0C71" w:rsidRDefault="004A0C71" w:rsidP="004A0C71">
      <w:pPr>
        <w:widowControl w:val="0"/>
        <w:adjustRightInd w:val="0"/>
        <w:jc w:val="both"/>
        <w:rPr>
          <w:sz w:val="22"/>
          <w:szCs w:val="22"/>
        </w:rPr>
      </w:pPr>
      <w:r w:rsidRPr="004A0C71">
        <w:rPr>
          <w:b/>
          <w:bCs/>
          <w:i/>
          <w:iCs/>
          <w:sz w:val="22"/>
          <w:szCs w:val="22"/>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«дефолт»), в случае: </w:t>
      </w:r>
    </w:p>
    <w:p w14:paraId="30B5077F" w14:textId="77777777" w:rsidR="004A0C71" w:rsidRPr="004A0C71" w:rsidRDefault="004A0C71" w:rsidP="004A0C71">
      <w:pPr>
        <w:widowControl w:val="0"/>
        <w:adjustRightInd w:val="0"/>
        <w:jc w:val="both"/>
        <w:rPr>
          <w:sz w:val="22"/>
          <w:szCs w:val="22"/>
        </w:rPr>
      </w:pPr>
      <w:r w:rsidRPr="004A0C71">
        <w:rPr>
          <w:b/>
          <w:bCs/>
          <w:i/>
          <w:iCs/>
          <w:sz w:val="22"/>
          <w:szCs w:val="22"/>
        </w:rPr>
        <w:t xml:space="preserve">-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 </w:t>
      </w:r>
    </w:p>
    <w:p w14:paraId="2BED5B4B" w14:textId="23AF7762" w:rsidR="004A0C71" w:rsidRPr="004A0C71" w:rsidRDefault="004A0C71" w:rsidP="004A0C71">
      <w:pPr>
        <w:widowControl w:val="0"/>
        <w:adjustRightInd w:val="0"/>
        <w:jc w:val="both"/>
        <w:rPr>
          <w:sz w:val="22"/>
          <w:szCs w:val="22"/>
        </w:rPr>
      </w:pPr>
      <w:r w:rsidRPr="004A0C71">
        <w:rPr>
          <w:b/>
          <w:bCs/>
          <w:i/>
          <w:iCs/>
          <w:sz w:val="22"/>
          <w:szCs w:val="22"/>
        </w:rPr>
        <w:t xml:space="preserve">- просрочки по вине Эмитента исполнения обязательства по погашению номинальной стоимости Биржевых облигаций на срок более 10 (Десяти) рабочих дней или отказа Эмитента от исполнения указанного обязательства; </w:t>
      </w:r>
    </w:p>
    <w:p w14:paraId="4BD42303" w14:textId="77777777" w:rsidR="004A0C71" w:rsidRPr="004A0C71" w:rsidRDefault="004A0C71" w:rsidP="004A0C71">
      <w:pPr>
        <w:widowControl w:val="0"/>
        <w:adjustRightInd w:val="0"/>
        <w:jc w:val="both"/>
        <w:rPr>
          <w:sz w:val="22"/>
          <w:szCs w:val="22"/>
        </w:rPr>
      </w:pPr>
      <w:r w:rsidRPr="004A0C71">
        <w:rPr>
          <w:b/>
          <w:bCs/>
          <w:i/>
          <w:iCs/>
          <w:sz w:val="22"/>
          <w:szCs w:val="22"/>
        </w:rPr>
        <w:t xml:space="preserve">-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 </w:t>
      </w:r>
    </w:p>
    <w:p w14:paraId="245010F8" w14:textId="77777777" w:rsidR="004A0C71" w:rsidRPr="002F094A" w:rsidRDefault="004A0C71" w:rsidP="004A0C71">
      <w:pPr>
        <w:widowControl w:val="0"/>
        <w:adjustRightInd w:val="0"/>
        <w:jc w:val="both"/>
        <w:rPr>
          <w:sz w:val="24"/>
          <w:szCs w:val="24"/>
        </w:rPr>
      </w:pPr>
      <w:r w:rsidRPr="004A0C71">
        <w:rPr>
          <w:b/>
          <w:bCs/>
          <w:i/>
          <w:iCs/>
          <w:sz w:val="22"/>
          <w:szCs w:val="22"/>
        </w:rPr>
        <w:t xml:space="preserve"> </w:t>
      </w:r>
    </w:p>
    <w:p w14:paraId="2EA7BCA2" w14:textId="77777777" w:rsidR="004A0C71" w:rsidRPr="004A0C71" w:rsidRDefault="004A0C71" w:rsidP="004A0C71">
      <w:pPr>
        <w:widowControl w:val="0"/>
        <w:adjustRightInd w:val="0"/>
        <w:jc w:val="both"/>
        <w:rPr>
          <w:sz w:val="22"/>
          <w:szCs w:val="22"/>
        </w:rPr>
      </w:pPr>
      <w:r w:rsidRPr="004A0C71">
        <w:rPr>
          <w:b/>
          <w:bCs/>
          <w:i/>
          <w:iCs/>
          <w:sz w:val="22"/>
          <w:szCs w:val="22"/>
        </w:rPr>
        <w:t xml:space="preserve">Исполнение соответствующих обязательств с просрочкой, однако в течение сроков, указанных в определении дефолта, составляет технический дефолт. </w:t>
      </w:r>
    </w:p>
    <w:p w14:paraId="73FC51B7" w14:textId="77777777" w:rsidR="004A0C71" w:rsidRPr="004A0C71" w:rsidRDefault="004A0C71" w:rsidP="004A0C71">
      <w:pPr>
        <w:widowControl w:val="0"/>
        <w:adjustRightInd w:val="0"/>
        <w:jc w:val="both"/>
        <w:rPr>
          <w:sz w:val="22"/>
          <w:szCs w:val="22"/>
        </w:rPr>
      </w:pPr>
      <w:r w:rsidRPr="004A0C71">
        <w:rPr>
          <w:b/>
          <w:bCs/>
          <w:i/>
          <w:iCs/>
          <w:sz w:val="22"/>
          <w:szCs w:val="22"/>
        </w:rPr>
        <w:t xml:space="preserve"> </w:t>
      </w:r>
    </w:p>
    <w:p w14:paraId="31D7C288" w14:textId="77777777" w:rsidR="004A0C71" w:rsidRPr="00A872C2" w:rsidRDefault="004A0C71" w:rsidP="004A0C71">
      <w:pPr>
        <w:widowControl w:val="0"/>
        <w:adjustRightInd w:val="0"/>
        <w:jc w:val="both"/>
        <w:rPr>
          <w:sz w:val="22"/>
          <w:szCs w:val="22"/>
        </w:rPr>
      </w:pPr>
      <w:r w:rsidRPr="004A0C71">
        <w:rPr>
          <w:sz w:val="22"/>
          <w:szCs w:val="22"/>
        </w:rPr>
        <w:t>Порядок обращения с требованиями к эмитенту.</w:t>
      </w:r>
    </w:p>
    <w:p w14:paraId="3D4EA835" w14:textId="77777777" w:rsidR="00962360" w:rsidRPr="002F094A" w:rsidRDefault="00962360" w:rsidP="004A0C71">
      <w:pPr>
        <w:widowControl w:val="0"/>
        <w:adjustRightInd w:val="0"/>
        <w:jc w:val="both"/>
        <w:rPr>
          <w:sz w:val="24"/>
          <w:szCs w:val="24"/>
        </w:rPr>
      </w:pPr>
    </w:p>
    <w:p w14:paraId="0D97DA11" w14:textId="77777777" w:rsidR="004A0C71" w:rsidRPr="004A0C71" w:rsidRDefault="004A0C71" w:rsidP="004A0C71">
      <w:pPr>
        <w:widowControl w:val="0"/>
        <w:adjustRightInd w:val="0"/>
        <w:jc w:val="both"/>
        <w:rPr>
          <w:sz w:val="22"/>
          <w:szCs w:val="22"/>
        </w:rPr>
      </w:pPr>
      <w:r w:rsidRPr="004A0C71">
        <w:rPr>
          <w:b/>
          <w:bCs/>
          <w:i/>
          <w:iCs/>
          <w:sz w:val="22"/>
          <w:szCs w:val="22"/>
        </w:rPr>
        <w:t xml:space="preserve">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1595655E" w14:textId="77777777" w:rsidR="004A0C71" w:rsidRPr="004A0C71" w:rsidRDefault="004A0C71" w:rsidP="004A0C71">
      <w:pPr>
        <w:widowControl w:val="0"/>
        <w:adjustRightInd w:val="0"/>
        <w:jc w:val="both"/>
        <w:rPr>
          <w:sz w:val="22"/>
          <w:szCs w:val="22"/>
        </w:rPr>
      </w:pPr>
      <w:r w:rsidRPr="004A0C71">
        <w:rPr>
          <w:b/>
          <w:bCs/>
          <w:i/>
          <w:iCs/>
          <w:sz w:val="22"/>
          <w:szCs w:val="22"/>
        </w:rPr>
        <w:t xml:space="preserve">Предъявление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статьей 17.1 </w:t>
      </w:r>
      <w:r w:rsidR="002858B8">
        <w:rPr>
          <w:b/>
          <w:bCs/>
          <w:i/>
          <w:iCs/>
          <w:sz w:val="22"/>
          <w:szCs w:val="22"/>
        </w:rPr>
        <w:t xml:space="preserve">и 8.9 </w:t>
      </w:r>
      <w:r w:rsidRPr="004A0C71">
        <w:rPr>
          <w:b/>
          <w:bCs/>
          <w:i/>
          <w:iCs/>
          <w:sz w:val="22"/>
          <w:szCs w:val="22"/>
        </w:rPr>
        <w:t xml:space="preserve">Федерального закона от 22.04.1996 № 39-ФЗ «О рынке ценных бумаг». </w:t>
      </w:r>
    </w:p>
    <w:p w14:paraId="1F5E7A8D" w14:textId="77777777" w:rsidR="004A0C71" w:rsidRPr="004A0C71" w:rsidRDefault="004A0C71" w:rsidP="004A0C71">
      <w:pPr>
        <w:widowControl w:val="0"/>
        <w:adjustRightInd w:val="0"/>
        <w:jc w:val="both"/>
        <w:rPr>
          <w:sz w:val="22"/>
          <w:szCs w:val="22"/>
        </w:rPr>
      </w:pPr>
      <w:r w:rsidRPr="004A0C71">
        <w:rPr>
          <w:b/>
          <w:bCs/>
          <w:i/>
          <w:iCs/>
          <w:sz w:val="22"/>
          <w:szCs w:val="22"/>
        </w:rPr>
        <w:t xml:space="preserve">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 </w:t>
      </w:r>
    </w:p>
    <w:p w14:paraId="06903DEE" w14:textId="77777777" w:rsidR="004A0C71" w:rsidRPr="002F094A" w:rsidRDefault="004A0C71" w:rsidP="004A0C71">
      <w:pPr>
        <w:widowControl w:val="0"/>
        <w:adjustRightInd w:val="0"/>
        <w:jc w:val="both"/>
        <w:rPr>
          <w:sz w:val="24"/>
          <w:szCs w:val="24"/>
        </w:rPr>
      </w:pPr>
      <w:r w:rsidRPr="004A0C71">
        <w:rPr>
          <w:b/>
          <w:bCs/>
          <w:i/>
          <w:iCs/>
          <w:sz w:val="22"/>
          <w:szCs w:val="22"/>
        </w:rPr>
        <w:t xml:space="preserve"> </w:t>
      </w:r>
    </w:p>
    <w:p w14:paraId="66A48A9B" w14:textId="77777777" w:rsidR="004A0C71" w:rsidRPr="004A0C71" w:rsidRDefault="004A0C71" w:rsidP="004A0C71">
      <w:pPr>
        <w:widowControl w:val="0"/>
        <w:adjustRightInd w:val="0"/>
        <w:spacing w:after="12"/>
        <w:jc w:val="both"/>
        <w:rPr>
          <w:sz w:val="22"/>
          <w:szCs w:val="22"/>
        </w:rPr>
      </w:pPr>
      <w:r w:rsidRPr="004A0C71">
        <w:rPr>
          <w:b/>
          <w:bCs/>
          <w:i/>
          <w:iCs/>
          <w:sz w:val="22"/>
          <w:szCs w:val="22"/>
        </w:rPr>
        <w:t xml:space="preserve">2. 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14:paraId="51665086" w14:textId="77777777" w:rsidR="004A0C71" w:rsidRPr="004A0C71" w:rsidRDefault="004A0C71" w:rsidP="004A0C71">
      <w:pPr>
        <w:widowControl w:val="0"/>
        <w:numPr>
          <w:ilvl w:val="0"/>
          <w:numId w:val="12"/>
        </w:numPr>
        <w:tabs>
          <w:tab w:val="left" w:pos="284"/>
        </w:tabs>
        <w:autoSpaceDE/>
        <w:autoSpaceDN/>
        <w:adjustRightInd w:val="0"/>
        <w:spacing w:after="12" w:line="276" w:lineRule="auto"/>
        <w:jc w:val="both"/>
        <w:rPr>
          <w:sz w:val="22"/>
          <w:szCs w:val="22"/>
        </w:rPr>
      </w:pPr>
      <w:r w:rsidRPr="004A0C71">
        <w:rPr>
          <w:b/>
          <w:bCs/>
          <w:i/>
          <w:iCs/>
          <w:sz w:val="22"/>
          <w:szCs w:val="22"/>
        </w:rPr>
        <w:t xml:space="preserve">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 </w:t>
      </w:r>
    </w:p>
    <w:p w14:paraId="5D2BF3F4" w14:textId="689D7C76" w:rsidR="004A0C71" w:rsidRPr="004A0C71" w:rsidRDefault="004A0C71" w:rsidP="004A0C71">
      <w:pPr>
        <w:widowControl w:val="0"/>
        <w:numPr>
          <w:ilvl w:val="0"/>
          <w:numId w:val="12"/>
        </w:numPr>
        <w:tabs>
          <w:tab w:val="left" w:pos="284"/>
        </w:tabs>
        <w:autoSpaceDE/>
        <w:autoSpaceDN/>
        <w:adjustRightInd w:val="0"/>
        <w:spacing w:after="12" w:line="276" w:lineRule="auto"/>
        <w:jc w:val="both"/>
        <w:rPr>
          <w:sz w:val="22"/>
          <w:szCs w:val="22"/>
        </w:rPr>
      </w:pPr>
      <w:r w:rsidRPr="004A0C71">
        <w:rPr>
          <w:b/>
          <w:bCs/>
          <w:i/>
          <w:iCs/>
          <w:sz w:val="22"/>
          <w:szCs w:val="22"/>
        </w:rPr>
        <w:t xml:space="preserve">в случае наступления дефолта по погашению номинальной стоимости Биржевых облигаций - выплатить номинальную стоимость Биржевых облигаций, а также проценты за несвоевременную выплату номинальной стоимости в соответствии со статьями 395 и 811 Гражданского кодекса Российской Федерации; </w:t>
      </w:r>
    </w:p>
    <w:p w14:paraId="7A3AB838" w14:textId="77777777" w:rsidR="004A0C71" w:rsidRPr="00CD4082" w:rsidRDefault="004A0C71" w:rsidP="004A0C71">
      <w:pPr>
        <w:widowControl w:val="0"/>
        <w:numPr>
          <w:ilvl w:val="0"/>
          <w:numId w:val="12"/>
        </w:numPr>
        <w:tabs>
          <w:tab w:val="left" w:pos="284"/>
        </w:tabs>
        <w:autoSpaceDE/>
        <w:autoSpaceDN/>
        <w:adjustRightInd w:val="0"/>
        <w:spacing w:after="200" w:line="276" w:lineRule="auto"/>
        <w:jc w:val="both"/>
        <w:rPr>
          <w:sz w:val="22"/>
          <w:szCs w:val="22"/>
        </w:rPr>
      </w:pPr>
      <w:r w:rsidRPr="00A33DC6">
        <w:rPr>
          <w:b/>
          <w:bCs/>
          <w:i/>
          <w:iCs/>
          <w:sz w:val="22"/>
          <w:szCs w:val="22"/>
        </w:rPr>
        <w:t xml:space="preserve">в случае наступления дефолта по приобретению Биржевых облигаций – исполнить обязательства по приобретению Биржевых облигаций </w:t>
      </w:r>
      <w:r w:rsidRPr="00F42C52">
        <w:rPr>
          <w:b/>
          <w:bCs/>
          <w:i/>
          <w:iCs/>
          <w:sz w:val="22"/>
          <w:szCs w:val="22"/>
        </w:rPr>
        <w:t>по установленной в соответствии с пунктом 10 Программы</w:t>
      </w:r>
      <w:r w:rsidR="00F42C52" w:rsidRPr="00F42C52">
        <w:rPr>
          <w:b/>
          <w:bCs/>
          <w:i/>
          <w:iCs/>
          <w:sz w:val="22"/>
          <w:szCs w:val="22"/>
        </w:rPr>
        <w:t xml:space="preserve"> цене приобретения</w:t>
      </w:r>
      <w:r w:rsidRPr="00F42C52">
        <w:rPr>
          <w:b/>
          <w:bCs/>
          <w:i/>
          <w:iCs/>
          <w:sz w:val="22"/>
          <w:szCs w:val="22"/>
        </w:rPr>
        <w:t>,</w:t>
      </w:r>
      <w:r w:rsidRPr="00A33DC6">
        <w:rPr>
          <w:b/>
          <w:bCs/>
          <w:i/>
          <w:iCs/>
          <w:sz w:val="22"/>
          <w:szCs w:val="22"/>
        </w:rPr>
        <w:t xml:space="preserve"> а также уплатить проценты за несвоевременное исполнение обязательств по приобретению в соответствии со статьями 395 и 811 Гражданского кодекса </w:t>
      </w:r>
      <w:r w:rsidRPr="001A7FD1">
        <w:rPr>
          <w:b/>
          <w:bCs/>
          <w:i/>
          <w:iCs/>
          <w:sz w:val="22"/>
          <w:szCs w:val="22"/>
        </w:rPr>
        <w:t xml:space="preserve">Российской Федерации. </w:t>
      </w:r>
    </w:p>
    <w:p w14:paraId="39BA41B8" w14:textId="77777777" w:rsidR="004A0C71" w:rsidRPr="004A0C71" w:rsidRDefault="004A0C71" w:rsidP="004A0C71">
      <w:pPr>
        <w:widowControl w:val="0"/>
        <w:adjustRightInd w:val="0"/>
        <w:jc w:val="both"/>
        <w:rPr>
          <w:sz w:val="22"/>
          <w:szCs w:val="22"/>
        </w:rPr>
      </w:pPr>
      <w:r w:rsidRPr="004A0C71">
        <w:rPr>
          <w:b/>
          <w:bCs/>
          <w:i/>
          <w:iCs/>
          <w:sz w:val="22"/>
          <w:szCs w:val="22"/>
        </w:rPr>
        <w:lastRenderedPageBreak/>
        <w:t xml:space="preserve">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14:paraId="3977EF9C" w14:textId="77777777" w:rsidR="004A0C71" w:rsidRPr="004A0C71" w:rsidRDefault="004A0C71" w:rsidP="004A0C71">
      <w:pPr>
        <w:widowControl w:val="0"/>
        <w:adjustRightInd w:val="0"/>
        <w:jc w:val="both"/>
        <w:rPr>
          <w:b/>
          <w:bCs/>
          <w:i/>
          <w:iCs/>
          <w:sz w:val="22"/>
          <w:szCs w:val="22"/>
        </w:rPr>
      </w:pPr>
    </w:p>
    <w:p w14:paraId="59C75055" w14:textId="77777777" w:rsidR="007041B9" w:rsidRDefault="002858B8" w:rsidP="002858B8">
      <w:pPr>
        <w:widowControl w:val="0"/>
        <w:adjustRightInd w:val="0"/>
        <w:jc w:val="both"/>
        <w:rPr>
          <w:b/>
          <w:bCs/>
          <w:i/>
          <w:iCs/>
          <w:sz w:val="22"/>
          <w:szCs w:val="22"/>
        </w:rPr>
      </w:pPr>
      <w:r w:rsidRPr="002858B8">
        <w:rPr>
          <w:b/>
          <w:bCs/>
          <w:i/>
          <w:iCs/>
          <w:sz w:val="22"/>
          <w:szCs w:val="22"/>
        </w:rPr>
        <w:t xml:space="preserve">Требование (претензия) к Эмитенту (далее – </w:t>
      </w:r>
      <w:r w:rsidR="00635EDB">
        <w:rPr>
          <w:b/>
          <w:bCs/>
          <w:i/>
          <w:iCs/>
          <w:sz w:val="22"/>
          <w:szCs w:val="22"/>
        </w:rPr>
        <w:t>«</w:t>
      </w:r>
      <w:r w:rsidRPr="002858B8">
        <w:rPr>
          <w:b/>
          <w:bCs/>
          <w:i/>
          <w:iCs/>
          <w:sz w:val="22"/>
          <w:szCs w:val="22"/>
        </w:rPr>
        <w:t>Претензия</w:t>
      </w:r>
      <w:r w:rsidR="00635EDB">
        <w:rPr>
          <w:b/>
          <w:bCs/>
          <w:i/>
          <w:iCs/>
          <w:sz w:val="22"/>
          <w:szCs w:val="22"/>
        </w:rPr>
        <w:t>»</w:t>
      </w:r>
      <w:r w:rsidRPr="002858B8">
        <w:rPr>
          <w:b/>
          <w:bCs/>
          <w:i/>
          <w:iCs/>
          <w:sz w:val="22"/>
          <w:szCs w:val="22"/>
        </w:rPr>
        <w:t xml:space="preserve">)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w:t>
      </w:r>
      <w:r w:rsidR="00C7041F" w:rsidRPr="00C7041F">
        <w:rPr>
          <w:b/>
          <w:bCs/>
          <w:i/>
          <w:iCs/>
          <w:sz w:val="22"/>
          <w:szCs w:val="22"/>
        </w:rPr>
        <w:t xml:space="preserve">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w:t>
      </w:r>
      <w:r w:rsidRPr="002858B8">
        <w:rPr>
          <w:b/>
          <w:bCs/>
          <w:i/>
          <w:iCs/>
          <w:sz w:val="22"/>
          <w:szCs w:val="22"/>
        </w:rPr>
        <w:t>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w:t>
      </w:r>
      <w:r w:rsidR="005412E9">
        <w:rPr>
          <w:b/>
          <w:bCs/>
          <w:i/>
          <w:iCs/>
          <w:sz w:val="22"/>
          <w:szCs w:val="22"/>
        </w:rPr>
        <w:t>нному в пункте 9.5.1 Программы</w:t>
      </w:r>
      <w:r w:rsidR="00C7041F">
        <w:rPr>
          <w:b/>
          <w:bCs/>
          <w:i/>
          <w:iCs/>
          <w:sz w:val="22"/>
          <w:szCs w:val="22"/>
        </w:rPr>
        <w:t>.</w:t>
      </w:r>
      <w:r w:rsidR="00B4537B">
        <w:rPr>
          <w:b/>
          <w:bCs/>
          <w:i/>
          <w:iCs/>
          <w:sz w:val="22"/>
          <w:szCs w:val="22"/>
        </w:rPr>
        <w:t xml:space="preserve"> </w:t>
      </w:r>
    </w:p>
    <w:p w14:paraId="1452C57A" w14:textId="77777777" w:rsidR="007041B9" w:rsidRDefault="007041B9" w:rsidP="002858B8">
      <w:pPr>
        <w:widowControl w:val="0"/>
        <w:adjustRightInd w:val="0"/>
        <w:jc w:val="both"/>
        <w:rPr>
          <w:b/>
          <w:bCs/>
          <w:i/>
          <w:iCs/>
          <w:sz w:val="22"/>
          <w:szCs w:val="22"/>
        </w:rPr>
      </w:pPr>
    </w:p>
    <w:p w14:paraId="12E1170C" w14:textId="561C3CBB" w:rsidR="007041B9" w:rsidRDefault="007041B9" w:rsidP="002858B8">
      <w:pPr>
        <w:widowControl w:val="0"/>
        <w:adjustRightInd w:val="0"/>
        <w:jc w:val="both"/>
        <w:rPr>
          <w:b/>
          <w:bCs/>
          <w:i/>
          <w:iCs/>
          <w:sz w:val="22"/>
          <w:szCs w:val="22"/>
        </w:rPr>
      </w:pPr>
      <w:r w:rsidRPr="007041B9">
        <w:rPr>
          <w:b/>
          <w:bCs/>
          <w:i/>
          <w:iCs/>
          <w:sz w:val="22"/>
          <w:szCs w:val="22"/>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14:paraId="466E903E" w14:textId="77777777" w:rsidR="007041B9" w:rsidRDefault="007041B9" w:rsidP="002858B8">
      <w:pPr>
        <w:widowControl w:val="0"/>
        <w:adjustRightInd w:val="0"/>
        <w:jc w:val="both"/>
        <w:rPr>
          <w:b/>
          <w:bCs/>
          <w:i/>
          <w:iCs/>
          <w:sz w:val="22"/>
          <w:szCs w:val="22"/>
        </w:rPr>
      </w:pPr>
    </w:p>
    <w:p w14:paraId="492FFD40" w14:textId="4E61A418" w:rsidR="002858B8" w:rsidRPr="0078786C" w:rsidRDefault="00C7041F" w:rsidP="002858B8">
      <w:pPr>
        <w:widowControl w:val="0"/>
        <w:adjustRightInd w:val="0"/>
        <w:jc w:val="both"/>
        <w:rPr>
          <w:b/>
          <w:i/>
          <w:sz w:val="22"/>
        </w:rPr>
      </w:pPr>
      <w:r>
        <w:rPr>
          <w:b/>
          <w:bCs/>
          <w:i/>
          <w:iCs/>
          <w:sz w:val="22"/>
          <w:szCs w:val="22"/>
        </w:rPr>
        <w:t>В</w:t>
      </w:r>
      <w:r w:rsidR="00B4537B">
        <w:rPr>
          <w:b/>
          <w:bCs/>
          <w:i/>
          <w:iCs/>
          <w:sz w:val="22"/>
          <w:szCs w:val="22"/>
        </w:rPr>
        <w:t xml:space="preserve"> </w:t>
      </w:r>
      <w:r w:rsidR="005412E9">
        <w:rPr>
          <w:b/>
          <w:bCs/>
          <w:i/>
          <w:iCs/>
          <w:sz w:val="22"/>
          <w:szCs w:val="22"/>
        </w:rPr>
        <w:t xml:space="preserve">Претензии указываются </w:t>
      </w:r>
      <w:r w:rsidRPr="00C7041F">
        <w:rPr>
          <w:b/>
          <w:bCs/>
          <w:i/>
          <w:iCs/>
          <w:sz w:val="22"/>
          <w:szCs w:val="22"/>
        </w:rPr>
        <w:t xml:space="preserve">сведения, предусмотренные законодательством Российской Федерации, а также </w:t>
      </w:r>
      <w:r w:rsidR="005412E9">
        <w:rPr>
          <w:b/>
          <w:bCs/>
          <w:i/>
          <w:iCs/>
          <w:sz w:val="22"/>
          <w:szCs w:val="22"/>
        </w:rPr>
        <w:t>реквизиты банковского счета лица, уполномоченного получать суммы выплат по Биржевым облигациям.</w:t>
      </w:r>
    </w:p>
    <w:p w14:paraId="51136853" w14:textId="347174D0" w:rsidR="002858B8" w:rsidRPr="002858B8" w:rsidRDefault="002858B8" w:rsidP="002858B8">
      <w:pPr>
        <w:widowControl w:val="0"/>
        <w:adjustRightInd w:val="0"/>
        <w:jc w:val="both"/>
        <w:rPr>
          <w:b/>
          <w:bCs/>
          <w:i/>
          <w:iCs/>
          <w:sz w:val="22"/>
          <w:szCs w:val="22"/>
        </w:rPr>
      </w:pPr>
    </w:p>
    <w:p w14:paraId="70961D74" w14:textId="7319323E" w:rsidR="002858B8" w:rsidRPr="0078786C" w:rsidRDefault="002858B8" w:rsidP="004A0C71">
      <w:pPr>
        <w:widowControl w:val="0"/>
        <w:adjustRightInd w:val="0"/>
        <w:jc w:val="both"/>
        <w:rPr>
          <w:b/>
          <w:i/>
          <w:sz w:val="22"/>
        </w:rPr>
      </w:pPr>
      <w:r w:rsidRPr="002858B8">
        <w:rPr>
          <w:b/>
          <w:bCs/>
          <w:i/>
          <w:iCs/>
          <w:sz w:val="22"/>
          <w:szCs w:val="22"/>
        </w:rPr>
        <w:t xml:space="preserve">Претензия рассматривается Эмитентом в течение 5 (Пяти) дней (далее – </w:t>
      </w:r>
      <w:r w:rsidR="00635EDB">
        <w:rPr>
          <w:b/>
          <w:bCs/>
          <w:i/>
          <w:iCs/>
          <w:sz w:val="22"/>
          <w:szCs w:val="22"/>
        </w:rPr>
        <w:t>«С</w:t>
      </w:r>
      <w:r w:rsidRPr="002858B8">
        <w:rPr>
          <w:b/>
          <w:bCs/>
          <w:i/>
          <w:iCs/>
          <w:sz w:val="22"/>
          <w:szCs w:val="22"/>
        </w:rPr>
        <w:t>рок рассмотрения Претензии</w:t>
      </w:r>
      <w:r w:rsidR="00635EDB">
        <w:rPr>
          <w:b/>
          <w:bCs/>
          <w:i/>
          <w:iCs/>
          <w:sz w:val="22"/>
          <w:szCs w:val="22"/>
        </w:rPr>
        <w:t>»</w:t>
      </w:r>
      <w:r w:rsidRPr="002858B8">
        <w:rPr>
          <w:b/>
          <w:bCs/>
          <w:i/>
          <w:iCs/>
          <w:sz w:val="22"/>
          <w:szCs w:val="22"/>
        </w:rPr>
        <w:t xml:space="preserve">). </w:t>
      </w:r>
    </w:p>
    <w:p w14:paraId="49F4DB28" w14:textId="28A95CE6" w:rsidR="004A0C71" w:rsidRPr="004A0C71" w:rsidRDefault="004A0C71" w:rsidP="004A0C71">
      <w:pPr>
        <w:widowControl w:val="0"/>
        <w:adjustRightInd w:val="0"/>
        <w:jc w:val="both"/>
        <w:rPr>
          <w:sz w:val="22"/>
          <w:szCs w:val="22"/>
        </w:rPr>
      </w:pPr>
    </w:p>
    <w:p w14:paraId="51887CA6" w14:textId="77777777" w:rsidR="004A0C71" w:rsidRPr="004A0C71" w:rsidRDefault="004A0C71" w:rsidP="004A0C71">
      <w:pPr>
        <w:widowControl w:val="0"/>
        <w:adjustRightInd w:val="0"/>
        <w:jc w:val="both"/>
        <w:rPr>
          <w:b/>
          <w:bCs/>
          <w:i/>
          <w:iCs/>
          <w:sz w:val="22"/>
          <w:szCs w:val="22"/>
        </w:rPr>
      </w:pPr>
      <w:r w:rsidRPr="004A0C71">
        <w:rPr>
          <w:b/>
          <w:bCs/>
          <w:i/>
          <w:iCs/>
          <w:sz w:val="22"/>
          <w:szCs w:val="22"/>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 </w:t>
      </w:r>
    </w:p>
    <w:p w14:paraId="7C22D474" w14:textId="77777777" w:rsidR="004A0C71" w:rsidRPr="004A0C71" w:rsidRDefault="004A0C71" w:rsidP="004A0C71">
      <w:pPr>
        <w:widowControl w:val="0"/>
        <w:adjustRightInd w:val="0"/>
        <w:jc w:val="both"/>
        <w:rPr>
          <w:sz w:val="22"/>
          <w:szCs w:val="22"/>
        </w:rPr>
      </w:pPr>
      <w:r w:rsidRPr="004A0C71">
        <w:rPr>
          <w:b/>
          <w:bCs/>
          <w:i/>
          <w:iCs/>
          <w:sz w:val="22"/>
          <w:szCs w:val="22"/>
        </w:rPr>
        <w:t xml:space="preserve"> </w:t>
      </w:r>
    </w:p>
    <w:p w14:paraId="5F3D5269" w14:textId="0FCEC857" w:rsidR="004A0C71" w:rsidRPr="004A0C71" w:rsidRDefault="004A0C71" w:rsidP="004A0C71">
      <w:pPr>
        <w:widowControl w:val="0"/>
        <w:adjustRightInd w:val="0"/>
        <w:jc w:val="both"/>
        <w:rPr>
          <w:sz w:val="22"/>
          <w:szCs w:val="22"/>
        </w:rPr>
      </w:pPr>
      <w:r w:rsidRPr="004A0C71">
        <w:rPr>
          <w:b/>
          <w:bCs/>
          <w:i/>
          <w:iCs/>
          <w:sz w:val="22"/>
          <w:szCs w:val="22"/>
        </w:rPr>
        <w:t>В случае дефолта или технического дефолта исполнение Эмитентом обязательств по выплате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Биржевых облигаций, процентного (купонного) дохода по ним, для приобретения Биржевых облигаций в п.</w:t>
      </w:r>
      <w:r w:rsidR="00A33DC6">
        <w:rPr>
          <w:b/>
          <w:bCs/>
          <w:i/>
          <w:iCs/>
          <w:sz w:val="22"/>
          <w:szCs w:val="22"/>
        </w:rPr>
        <w:t xml:space="preserve"> </w:t>
      </w:r>
      <w:r w:rsidRPr="004A0C71">
        <w:rPr>
          <w:b/>
          <w:bCs/>
          <w:i/>
          <w:iCs/>
          <w:sz w:val="22"/>
          <w:szCs w:val="22"/>
        </w:rPr>
        <w:t>9.2, п. 9.4. и п.</w:t>
      </w:r>
      <w:r w:rsidR="006939E9">
        <w:rPr>
          <w:b/>
          <w:bCs/>
          <w:i/>
          <w:iCs/>
          <w:sz w:val="22"/>
          <w:szCs w:val="22"/>
        </w:rPr>
        <w:t xml:space="preserve"> </w:t>
      </w:r>
      <w:r w:rsidRPr="004A0C71">
        <w:rPr>
          <w:b/>
          <w:bCs/>
          <w:i/>
          <w:iCs/>
          <w:sz w:val="22"/>
          <w:szCs w:val="22"/>
        </w:rPr>
        <w:t>10 Программы соответственно.</w:t>
      </w:r>
      <w:r w:rsidRPr="004A0C71">
        <w:rPr>
          <w:sz w:val="22"/>
          <w:szCs w:val="22"/>
        </w:rPr>
        <w:t xml:space="preserve"> </w:t>
      </w:r>
      <w:r w:rsidRPr="004A0C71">
        <w:rPr>
          <w:b/>
          <w:bCs/>
          <w:i/>
          <w:iCs/>
          <w:sz w:val="22"/>
          <w:szCs w:val="22"/>
        </w:rPr>
        <w:t xml:space="preserve"> </w:t>
      </w:r>
    </w:p>
    <w:p w14:paraId="4E8F721E" w14:textId="045DBE72" w:rsidR="004A0C71" w:rsidRPr="004A0C71" w:rsidRDefault="004A0C71" w:rsidP="004A0C71">
      <w:pPr>
        <w:widowControl w:val="0"/>
        <w:adjustRightInd w:val="0"/>
        <w:jc w:val="both"/>
        <w:rPr>
          <w:sz w:val="22"/>
          <w:szCs w:val="22"/>
        </w:rPr>
      </w:pPr>
      <w:r w:rsidRPr="004A0C71">
        <w:rPr>
          <w:b/>
          <w:bCs/>
          <w:i/>
          <w:iCs/>
          <w:sz w:val="22"/>
          <w:szCs w:val="22"/>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w:t>
      </w:r>
      <w:proofErr w:type="spellStart"/>
      <w:r w:rsidRPr="004A0C71">
        <w:rPr>
          <w:b/>
          <w:bCs/>
          <w:i/>
          <w:iCs/>
          <w:sz w:val="22"/>
          <w:szCs w:val="22"/>
        </w:rPr>
        <w:t>п.п</w:t>
      </w:r>
      <w:proofErr w:type="spellEnd"/>
      <w:r w:rsidRPr="004A0C71">
        <w:rPr>
          <w:b/>
          <w:bCs/>
          <w:i/>
          <w:iCs/>
          <w:sz w:val="22"/>
          <w:szCs w:val="22"/>
        </w:rPr>
        <w:t xml:space="preserve">.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(далее – </w:t>
      </w:r>
      <w:r w:rsidR="00A33DC6">
        <w:rPr>
          <w:b/>
          <w:bCs/>
          <w:i/>
          <w:iCs/>
          <w:sz w:val="22"/>
          <w:szCs w:val="22"/>
        </w:rPr>
        <w:t>«</w:t>
      </w:r>
      <w:r w:rsidRPr="004A0C71">
        <w:rPr>
          <w:b/>
          <w:bCs/>
          <w:i/>
          <w:iCs/>
          <w:sz w:val="22"/>
          <w:szCs w:val="22"/>
        </w:rPr>
        <w:t>Список</w:t>
      </w:r>
      <w:r w:rsidR="00A33DC6">
        <w:rPr>
          <w:b/>
          <w:bCs/>
          <w:i/>
          <w:iCs/>
          <w:sz w:val="22"/>
          <w:szCs w:val="22"/>
        </w:rPr>
        <w:t>»</w:t>
      </w:r>
      <w:r w:rsidRPr="004A0C71">
        <w:rPr>
          <w:b/>
          <w:bCs/>
          <w:i/>
          <w:iCs/>
          <w:sz w:val="22"/>
          <w:szCs w:val="22"/>
        </w:rPr>
        <w:t xml:space="preserve">).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 </w:t>
      </w:r>
    </w:p>
    <w:p w14:paraId="7019B8EB" w14:textId="77777777" w:rsidR="004A0C71" w:rsidRPr="004A0C71" w:rsidRDefault="004A0C71" w:rsidP="004A0C71">
      <w:pPr>
        <w:widowControl w:val="0"/>
        <w:adjustRightInd w:val="0"/>
        <w:jc w:val="both"/>
        <w:rPr>
          <w:sz w:val="22"/>
          <w:szCs w:val="22"/>
        </w:rPr>
      </w:pPr>
      <w:r w:rsidRPr="004A0C71">
        <w:rPr>
          <w:b/>
          <w:bCs/>
          <w:i/>
          <w:iCs/>
          <w:sz w:val="22"/>
          <w:szCs w:val="22"/>
        </w:rPr>
        <w:t xml:space="preserve"> </w:t>
      </w:r>
    </w:p>
    <w:p w14:paraId="25D80F47" w14:textId="77777777" w:rsidR="004A0C71" w:rsidRPr="004A0C71" w:rsidRDefault="004A0C71" w:rsidP="004A0C71">
      <w:pPr>
        <w:widowControl w:val="0"/>
        <w:adjustRightInd w:val="0"/>
        <w:jc w:val="both"/>
        <w:rPr>
          <w:sz w:val="22"/>
          <w:szCs w:val="22"/>
        </w:rPr>
      </w:pPr>
      <w:r w:rsidRPr="004A0C71">
        <w:rPr>
          <w:sz w:val="22"/>
          <w:szCs w:val="22"/>
        </w:rPr>
        <w:t xml:space="preserve">Порядок обращения с иском в суд или арбитражный суд.  </w:t>
      </w:r>
    </w:p>
    <w:p w14:paraId="548E8699" w14:textId="77777777" w:rsidR="004A0C71" w:rsidRPr="004A0C71" w:rsidRDefault="004A0C71" w:rsidP="004A0C71">
      <w:pPr>
        <w:widowControl w:val="0"/>
        <w:adjustRightInd w:val="0"/>
        <w:jc w:val="both"/>
        <w:rPr>
          <w:sz w:val="22"/>
          <w:szCs w:val="22"/>
        </w:rPr>
      </w:pPr>
      <w:r w:rsidRPr="004A0C71">
        <w:rPr>
          <w:b/>
          <w:bCs/>
          <w:i/>
          <w:iCs/>
          <w:sz w:val="22"/>
          <w:szCs w:val="22"/>
        </w:rPr>
        <w:t xml:space="preserve">В случае </w:t>
      </w:r>
      <w:proofErr w:type="spellStart"/>
      <w:r w:rsidRPr="004A0C71">
        <w:rPr>
          <w:b/>
          <w:bCs/>
          <w:i/>
          <w:iCs/>
          <w:sz w:val="22"/>
          <w:szCs w:val="22"/>
        </w:rPr>
        <w:t>неперечисления</w:t>
      </w:r>
      <w:proofErr w:type="spellEnd"/>
      <w:r w:rsidRPr="004A0C71">
        <w:rPr>
          <w:b/>
          <w:bCs/>
          <w:i/>
          <w:iCs/>
          <w:sz w:val="22"/>
          <w:szCs w:val="22"/>
        </w:rPr>
        <w:t xml:space="preserve"> или перечисления не в полном объеме Эмитентом причитающихся владельцам Биржевых облигаций сумм по выплате номинальной стоимости Биржевых облигаций, </w:t>
      </w:r>
      <w:r w:rsidRPr="004A0C71">
        <w:rPr>
          <w:b/>
          <w:bCs/>
          <w:i/>
          <w:iCs/>
          <w:sz w:val="22"/>
          <w:szCs w:val="22"/>
        </w:rPr>
        <w:lastRenderedPageBreak/>
        <w:t>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w:t>
      </w:r>
      <w:r w:rsidR="00276730">
        <w:rPr>
          <w:b/>
          <w:bCs/>
          <w:i/>
          <w:iCs/>
          <w:sz w:val="22"/>
          <w:szCs w:val="22"/>
        </w:rPr>
        <w:t>й</w:t>
      </w:r>
      <w:r w:rsidRPr="004A0C71">
        <w:rPr>
          <w:b/>
          <w:bCs/>
          <w:i/>
          <w:iCs/>
          <w:sz w:val="22"/>
          <w:szCs w:val="22"/>
        </w:rPr>
        <w:t xml:space="preserve">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 </w:t>
      </w:r>
    </w:p>
    <w:p w14:paraId="7ACE8A8C" w14:textId="77777777" w:rsidR="004A0C71" w:rsidRPr="004A0C71" w:rsidRDefault="004A0C71" w:rsidP="004A0C71">
      <w:pPr>
        <w:widowControl w:val="0"/>
        <w:adjustRightInd w:val="0"/>
        <w:jc w:val="both"/>
        <w:rPr>
          <w:sz w:val="22"/>
          <w:szCs w:val="22"/>
        </w:rPr>
      </w:pPr>
      <w:r w:rsidRPr="004A0C71">
        <w:rPr>
          <w:b/>
          <w:bCs/>
          <w:i/>
          <w:iCs/>
          <w:sz w:val="22"/>
          <w:szCs w:val="22"/>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 </w:t>
      </w:r>
    </w:p>
    <w:p w14:paraId="60A61D6F" w14:textId="77777777" w:rsidR="004A0C71" w:rsidRPr="004A0C71" w:rsidRDefault="004A0C71" w:rsidP="004A0C71">
      <w:pPr>
        <w:widowControl w:val="0"/>
        <w:adjustRightInd w:val="0"/>
        <w:jc w:val="both"/>
        <w:rPr>
          <w:sz w:val="22"/>
          <w:szCs w:val="22"/>
        </w:rPr>
      </w:pPr>
      <w:r w:rsidRPr="004A0C71">
        <w:rPr>
          <w:b/>
          <w:bCs/>
          <w:i/>
          <w:iCs/>
          <w:sz w:val="22"/>
          <w:szCs w:val="22"/>
        </w:rPr>
        <w:t xml:space="preserve">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 </w:t>
      </w:r>
    </w:p>
    <w:p w14:paraId="5FC41FD6" w14:textId="77777777" w:rsidR="004A0C71" w:rsidRPr="004A0C71" w:rsidRDefault="004A0C71" w:rsidP="004A0C71">
      <w:pPr>
        <w:widowControl w:val="0"/>
        <w:adjustRightInd w:val="0"/>
        <w:jc w:val="both"/>
        <w:rPr>
          <w:sz w:val="22"/>
          <w:szCs w:val="22"/>
        </w:rPr>
      </w:pPr>
      <w:r w:rsidRPr="004A0C71">
        <w:rPr>
          <w:b/>
          <w:bCs/>
          <w:i/>
          <w:iCs/>
          <w:sz w:val="22"/>
          <w:szCs w:val="22"/>
        </w:rPr>
        <w:t xml:space="preserve">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w:t>
      </w:r>
    </w:p>
    <w:p w14:paraId="02063FE5" w14:textId="77777777" w:rsidR="004A0C71" w:rsidRPr="004A0C71" w:rsidRDefault="004A0C71" w:rsidP="004A0C71">
      <w:pPr>
        <w:widowControl w:val="0"/>
        <w:adjustRightInd w:val="0"/>
        <w:jc w:val="both"/>
        <w:rPr>
          <w:sz w:val="22"/>
          <w:szCs w:val="22"/>
        </w:rPr>
      </w:pPr>
      <w:r w:rsidRPr="004A0C71">
        <w:rPr>
          <w:b/>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14:paraId="44CDDDED" w14:textId="77777777" w:rsidR="004A0C71" w:rsidRPr="004A0C71" w:rsidRDefault="004A0C71" w:rsidP="004A0C71">
      <w:pPr>
        <w:widowControl w:val="0"/>
        <w:adjustRightInd w:val="0"/>
        <w:jc w:val="both"/>
        <w:rPr>
          <w:sz w:val="22"/>
          <w:szCs w:val="22"/>
        </w:rPr>
      </w:pPr>
      <w:r w:rsidRPr="004A0C71">
        <w:rPr>
          <w:b/>
          <w:bCs/>
          <w:i/>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14:paraId="28C7AD9C" w14:textId="77777777" w:rsidR="004A0C71" w:rsidRPr="002F094A" w:rsidRDefault="004A0C71" w:rsidP="004A0C71">
      <w:pPr>
        <w:widowControl w:val="0"/>
        <w:adjustRightInd w:val="0"/>
        <w:jc w:val="both"/>
        <w:rPr>
          <w:sz w:val="24"/>
          <w:szCs w:val="24"/>
        </w:rPr>
      </w:pPr>
    </w:p>
    <w:p w14:paraId="0F5C025B" w14:textId="77777777" w:rsidR="004A0C71" w:rsidRPr="004A0C71" w:rsidRDefault="004A0C71" w:rsidP="004A0C71">
      <w:pPr>
        <w:widowControl w:val="0"/>
        <w:adjustRightInd w:val="0"/>
        <w:jc w:val="both"/>
        <w:rPr>
          <w:sz w:val="22"/>
          <w:szCs w:val="22"/>
        </w:rPr>
      </w:pPr>
      <w:r w:rsidRPr="004A0C71">
        <w:rPr>
          <w:sz w:val="22"/>
          <w:szCs w:val="22"/>
        </w:rPr>
        <w:t>Порядок раскрытия информации:</w:t>
      </w:r>
    </w:p>
    <w:p w14:paraId="57D317E0" w14:textId="77777777" w:rsidR="004A0C71" w:rsidRPr="004A0C71" w:rsidRDefault="004A0C71" w:rsidP="004A0C71">
      <w:pPr>
        <w:widowControl w:val="0"/>
        <w:adjustRightInd w:val="0"/>
        <w:jc w:val="both"/>
        <w:rPr>
          <w:sz w:val="22"/>
          <w:szCs w:val="22"/>
        </w:rPr>
      </w:pPr>
      <w:r w:rsidRPr="004A0C71">
        <w:rPr>
          <w:b/>
          <w:bCs/>
          <w:i/>
          <w:iCs/>
          <w:sz w:val="22"/>
          <w:szCs w:val="22"/>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 </w:t>
      </w:r>
    </w:p>
    <w:p w14:paraId="5847DCC4" w14:textId="77777777" w:rsidR="004A0C71" w:rsidRPr="004A0C71" w:rsidRDefault="004A0C71" w:rsidP="004A0C71">
      <w:pPr>
        <w:widowControl w:val="0"/>
        <w:adjustRightInd w:val="0"/>
        <w:jc w:val="both"/>
        <w:rPr>
          <w:sz w:val="22"/>
          <w:szCs w:val="22"/>
        </w:rPr>
      </w:pPr>
      <w:r w:rsidRPr="004A0C71">
        <w:rPr>
          <w:b/>
          <w:bCs/>
          <w:i/>
          <w:iCs/>
          <w:sz w:val="22"/>
          <w:szCs w:val="22"/>
        </w:rPr>
        <w:t xml:space="preserve">- объем неисполненных обязательств; </w:t>
      </w:r>
    </w:p>
    <w:p w14:paraId="57ED36B9" w14:textId="77777777" w:rsidR="004A0C71" w:rsidRPr="004A0C71" w:rsidRDefault="004A0C71" w:rsidP="004A0C71">
      <w:pPr>
        <w:widowControl w:val="0"/>
        <w:adjustRightInd w:val="0"/>
        <w:jc w:val="both"/>
        <w:rPr>
          <w:sz w:val="22"/>
          <w:szCs w:val="22"/>
        </w:rPr>
      </w:pPr>
      <w:r w:rsidRPr="004A0C71">
        <w:rPr>
          <w:b/>
          <w:bCs/>
          <w:i/>
          <w:iCs/>
          <w:sz w:val="22"/>
          <w:szCs w:val="22"/>
        </w:rPr>
        <w:t xml:space="preserve">- причину неисполнения обязательств; </w:t>
      </w:r>
    </w:p>
    <w:p w14:paraId="42594A26" w14:textId="77777777" w:rsidR="004A0C71" w:rsidRPr="004A0C71" w:rsidRDefault="004A0C71" w:rsidP="004A0C71">
      <w:pPr>
        <w:widowControl w:val="0"/>
        <w:tabs>
          <w:tab w:val="left" w:pos="142"/>
        </w:tabs>
        <w:adjustRightInd w:val="0"/>
        <w:jc w:val="both"/>
        <w:rPr>
          <w:sz w:val="22"/>
          <w:szCs w:val="22"/>
        </w:rPr>
      </w:pPr>
      <w:r w:rsidRPr="004A0C71">
        <w:rPr>
          <w:b/>
          <w:bCs/>
          <w:i/>
          <w:iCs/>
          <w:sz w:val="22"/>
          <w:szCs w:val="22"/>
        </w:rPr>
        <w:t xml:space="preserve">-перечисление возможных действий владельцев Биржевых облигаций по удовлетворению своих требований. </w:t>
      </w:r>
    </w:p>
    <w:p w14:paraId="767E5FB4" w14:textId="77777777" w:rsidR="004A0C71" w:rsidRPr="004A0C71" w:rsidRDefault="004A0C71" w:rsidP="004A0C71">
      <w:pPr>
        <w:widowControl w:val="0"/>
        <w:adjustRightInd w:val="0"/>
        <w:jc w:val="both"/>
        <w:rPr>
          <w:sz w:val="22"/>
          <w:szCs w:val="22"/>
        </w:rPr>
      </w:pPr>
      <w:r w:rsidRPr="004A0C71">
        <w:rPr>
          <w:b/>
          <w:bCs/>
          <w:i/>
          <w:iCs/>
          <w:sz w:val="22"/>
          <w:szCs w:val="22"/>
        </w:rPr>
        <w:t xml:space="preserve">Указанная информация публикуется Эмитентом в порядке и сроки, указанные в п. 11 Программы и п. 8.11 Проспекта. </w:t>
      </w:r>
    </w:p>
    <w:p w14:paraId="692A7CAA" w14:textId="77777777" w:rsidR="00AE0043" w:rsidRPr="002F094A" w:rsidRDefault="00AE0043" w:rsidP="00013969">
      <w:pPr>
        <w:pStyle w:val="ConsPlusNormal"/>
        <w:jc w:val="both"/>
        <w:rPr>
          <w:sz w:val="24"/>
          <w:szCs w:val="24"/>
        </w:rPr>
      </w:pPr>
    </w:p>
    <w:p w14:paraId="1DFD84C3" w14:textId="77777777" w:rsidR="00B14EAD" w:rsidRPr="00D719A4" w:rsidRDefault="00B14EAD" w:rsidP="00013969">
      <w:pPr>
        <w:pStyle w:val="ConsPlusNormal"/>
        <w:jc w:val="both"/>
        <w:rPr>
          <w:sz w:val="22"/>
          <w:szCs w:val="22"/>
        </w:rPr>
      </w:pPr>
      <w:r w:rsidRPr="00D719A4">
        <w:rPr>
          <w:sz w:val="22"/>
          <w:szCs w:val="22"/>
        </w:rPr>
        <w:t>10. Сведения о приобретении облигаций, которые могут быть размещены в рамках программы облигаций</w:t>
      </w:r>
    </w:p>
    <w:p w14:paraId="21DB021C" w14:textId="77777777" w:rsidR="004A0C71" w:rsidRPr="004A0C71" w:rsidRDefault="004A0C71" w:rsidP="004A0C71">
      <w:pPr>
        <w:widowControl w:val="0"/>
        <w:adjustRightInd w:val="0"/>
        <w:jc w:val="both"/>
        <w:rPr>
          <w:b/>
          <w:bCs/>
          <w:i/>
          <w:iCs/>
          <w:sz w:val="22"/>
          <w:szCs w:val="22"/>
        </w:rPr>
      </w:pPr>
      <w:r w:rsidRPr="004A0C71">
        <w:rPr>
          <w:b/>
          <w:bCs/>
          <w:i/>
          <w:iCs/>
          <w:sz w:val="22"/>
          <w:szCs w:val="22"/>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w:t>
      </w:r>
    </w:p>
    <w:p w14:paraId="69ECBAC5" w14:textId="77777777" w:rsidR="004A0C71" w:rsidRPr="004A0C71" w:rsidRDefault="004A0C71" w:rsidP="004A0C71">
      <w:pPr>
        <w:widowControl w:val="0"/>
        <w:adjustRightInd w:val="0"/>
        <w:jc w:val="both"/>
        <w:rPr>
          <w:b/>
          <w:bCs/>
          <w:i/>
          <w:iCs/>
          <w:sz w:val="22"/>
          <w:szCs w:val="22"/>
        </w:rPr>
      </w:pPr>
      <w:r w:rsidRPr="004A0C71">
        <w:rPr>
          <w:b/>
          <w:bCs/>
          <w:i/>
          <w:iCs/>
          <w:sz w:val="22"/>
          <w:szCs w:val="22"/>
        </w:rPr>
        <w:t>Приобретение Биржевых облигаций допускается только после их полной оплаты.</w:t>
      </w:r>
    </w:p>
    <w:p w14:paraId="39C60629" w14:textId="77777777" w:rsidR="004A0C71" w:rsidRPr="004A0C71" w:rsidRDefault="004A0C71" w:rsidP="004A0C71">
      <w:pPr>
        <w:widowControl w:val="0"/>
        <w:adjustRightInd w:val="0"/>
        <w:jc w:val="both"/>
        <w:rPr>
          <w:sz w:val="22"/>
          <w:szCs w:val="22"/>
        </w:rPr>
      </w:pPr>
      <w:r w:rsidRPr="004A0C71">
        <w:rPr>
          <w:b/>
          <w:bCs/>
          <w:i/>
          <w:iCs/>
          <w:sz w:val="22"/>
          <w:szCs w:val="22"/>
        </w:rPr>
        <w:t xml:space="preserve">Приобретение Биржевых облигаций в рамках одного отдельного Выпуска осуществляется на одинаковых условиях.  </w:t>
      </w:r>
    </w:p>
    <w:p w14:paraId="7CE730A0" w14:textId="77777777" w:rsidR="004A0C71" w:rsidRPr="004A0C71" w:rsidRDefault="004A0C71" w:rsidP="004A0C71">
      <w:pPr>
        <w:widowControl w:val="0"/>
        <w:adjustRightInd w:val="0"/>
        <w:jc w:val="both"/>
        <w:rPr>
          <w:sz w:val="22"/>
          <w:szCs w:val="22"/>
        </w:rPr>
      </w:pPr>
      <w:r w:rsidRPr="004A0C71">
        <w:rPr>
          <w:b/>
          <w:bCs/>
          <w:i/>
          <w:iCs/>
          <w:sz w:val="22"/>
          <w:szCs w:val="22"/>
        </w:rPr>
        <w:t xml:space="preserve">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4C41733E" w14:textId="77777777" w:rsidR="004A0C71" w:rsidRPr="004A0C71" w:rsidRDefault="004A0C71" w:rsidP="004A0C71">
      <w:pPr>
        <w:widowControl w:val="0"/>
        <w:adjustRightInd w:val="0"/>
        <w:jc w:val="both"/>
        <w:rPr>
          <w:b/>
          <w:bCs/>
          <w:i/>
          <w:iCs/>
          <w:sz w:val="22"/>
          <w:szCs w:val="22"/>
        </w:rPr>
      </w:pPr>
    </w:p>
    <w:p w14:paraId="05EEFACD" w14:textId="21C7064B" w:rsidR="004A0C71" w:rsidRPr="004A0C71" w:rsidRDefault="004A0C71" w:rsidP="004A0C71">
      <w:pPr>
        <w:widowControl w:val="0"/>
        <w:adjustRightInd w:val="0"/>
        <w:jc w:val="both"/>
        <w:rPr>
          <w:sz w:val="22"/>
          <w:szCs w:val="22"/>
        </w:rPr>
      </w:pPr>
      <w:r w:rsidRPr="004A0C71">
        <w:rPr>
          <w:b/>
          <w:bCs/>
          <w:i/>
          <w:iCs/>
          <w:sz w:val="22"/>
          <w:szCs w:val="22"/>
        </w:rPr>
        <w:t>Оплата Биржевых облигаций при их приобретении производится денежными средствам</w:t>
      </w:r>
      <w:r>
        <w:rPr>
          <w:b/>
          <w:bCs/>
          <w:i/>
          <w:iCs/>
          <w:sz w:val="22"/>
          <w:szCs w:val="22"/>
        </w:rPr>
        <w:t xml:space="preserve">и в безналичном порядке </w:t>
      </w:r>
      <w:r w:rsidR="00AB2A89">
        <w:rPr>
          <w:b/>
          <w:bCs/>
          <w:i/>
          <w:iCs/>
          <w:sz w:val="22"/>
          <w:szCs w:val="22"/>
        </w:rPr>
        <w:t>в рублях Российской Федерации</w:t>
      </w:r>
      <w:r w:rsidRPr="00962360">
        <w:rPr>
          <w:b/>
          <w:bCs/>
          <w:i/>
          <w:iCs/>
          <w:sz w:val="22"/>
          <w:szCs w:val="22"/>
        </w:rPr>
        <w:t>.</w:t>
      </w:r>
      <w:r w:rsidRPr="004A0C71">
        <w:rPr>
          <w:b/>
          <w:bCs/>
          <w:i/>
          <w:iCs/>
          <w:sz w:val="22"/>
          <w:szCs w:val="22"/>
        </w:rPr>
        <w:t xml:space="preserve"> </w:t>
      </w:r>
    </w:p>
    <w:p w14:paraId="3C1845D1" w14:textId="77777777" w:rsidR="004A0C71" w:rsidRPr="004A0C71" w:rsidRDefault="004A0C71" w:rsidP="004A0C71">
      <w:pPr>
        <w:widowControl w:val="0"/>
        <w:adjustRightInd w:val="0"/>
        <w:jc w:val="both"/>
        <w:rPr>
          <w:b/>
          <w:bCs/>
          <w:i/>
          <w:iCs/>
          <w:sz w:val="22"/>
          <w:szCs w:val="22"/>
        </w:rPr>
      </w:pPr>
    </w:p>
    <w:p w14:paraId="0A3B3760" w14:textId="77777777" w:rsidR="004A0C71" w:rsidRPr="004A0C71" w:rsidRDefault="004A0C71" w:rsidP="004A0C71">
      <w:pPr>
        <w:widowControl w:val="0"/>
        <w:adjustRightInd w:val="0"/>
        <w:jc w:val="both"/>
        <w:rPr>
          <w:sz w:val="22"/>
          <w:szCs w:val="22"/>
        </w:rPr>
      </w:pPr>
      <w:r w:rsidRPr="004A0C71">
        <w:rPr>
          <w:b/>
          <w:bCs/>
          <w:iCs/>
          <w:sz w:val="22"/>
          <w:szCs w:val="22"/>
        </w:rPr>
        <w:t xml:space="preserve">Для целей настоящего пункта вводится следующее обозначение: </w:t>
      </w:r>
    </w:p>
    <w:p w14:paraId="1CC80630" w14:textId="77777777" w:rsidR="004A0C71" w:rsidRPr="004A0C71" w:rsidRDefault="004A0C71" w:rsidP="004A0C71">
      <w:pPr>
        <w:widowControl w:val="0"/>
        <w:adjustRightInd w:val="0"/>
        <w:jc w:val="both"/>
        <w:rPr>
          <w:b/>
          <w:bCs/>
          <w:i/>
          <w:iCs/>
          <w:sz w:val="22"/>
          <w:szCs w:val="22"/>
        </w:rPr>
      </w:pPr>
      <w:r w:rsidRPr="004A0C71">
        <w:rPr>
          <w:b/>
          <w:bCs/>
          <w:i/>
          <w:iCs/>
          <w:sz w:val="22"/>
          <w:szCs w:val="22"/>
        </w:rPr>
        <w:t>Агент по приобретению – Участник торгов, уполномоченный Эмитентом на приобретение Биржевых облигаций.</w:t>
      </w:r>
    </w:p>
    <w:p w14:paraId="40A22EA3" w14:textId="77777777" w:rsidR="004A0C71" w:rsidRPr="004A0C71" w:rsidRDefault="004A0C71" w:rsidP="004A0C71">
      <w:pPr>
        <w:widowControl w:val="0"/>
        <w:adjustRightInd w:val="0"/>
        <w:jc w:val="both"/>
        <w:rPr>
          <w:b/>
          <w:bCs/>
          <w:i/>
          <w:iCs/>
          <w:sz w:val="22"/>
          <w:szCs w:val="22"/>
        </w:rPr>
      </w:pPr>
    </w:p>
    <w:p w14:paraId="28E3FCD5" w14:textId="77777777" w:rsidR="004A0C71" w:rsidRPr="004A0C71" w:rsidRDefault="004A0C71" w:rsidP="004A0C71">
      <w:pPr>
        <w:widowControl w:val="0"/>
        <w:adjustRightInd w:val="0"/>
        <w:jc w:val="both"/>
        <w:rPr>
          <w:sz w:val="22"/>
          <w:szCs w:val="22"/>
        </w:rPr>
      </w:pPr>
      <w:r w:rsidRPr="004A0C71">
        <w:rPr>
          <w:b/>
          <w:bCs/>
          <w:i/>
          <w:iCs/>
          <w:sz w:val="22"/>
          <w:szCs w:val="22"/>
        </w:rPr>
        <w:t xml:space="preserve">Эмитент не позднее чем за 7 (Семь) рабочих дней до даты начала Периода предъявления Биржевых облигаций к приобретению Эмитентом может принять решение о назначении и/или о смене лица, которое будет исполнять функции Агента по приобретению. </w:t>
      </w:r>
    </w:p>
    <w:p w14:paraId="4D673425" w14:textId="77777777" w:rsidR="004A0C71" w:rsidRPr="004A0C71" w:rsidRDefault="004A0C71" w:rsidP="004A0C71">
      <w:pPr>
        <w:widowControl w:val="0"/>
        <w:adjustRightInd w:val="0"/>
        <w:jc w:val="both"/>
        <w:rPr>
          <w:sz w:val="22"/>
          <w:szCs w:val="22"/>
        </w:rPr>
      </w:pPr>
      <w:r w:rsidRPr="004A0C71">
        <w:rPr>
          <w:b/>
          <w:bCs/>
          <w:i/>
          <w:iCs/>
          <w:sz w:val="22"/>
          <w:szCs w:val="22"/>
        </w:rPr>
        <w:t xml:space="preserve">Информация об </w:t>
      </w:r>
      <w:r w:rsidRPr="00962360">
        <w:rPr>
          <w:b/>
          <w:bCs/>
          <w:i/>
          <w:iCs/>
          <w:sz w:val="22"/>
          <w:szCs w:val="22"/>
        </w:rPr>
        <w:t>указанном решении публикуется Эмитентом в порядке и сроки, указанные в п. 11 Программы и п. 8.11 Проспекта.</w:t>
      </w:r>
      <w:r w:rsidRPr="004A0C71">
        <w:rPr>
          <w:b/>
          <w:bCs/>
          <w:i/>
          <w:iCs/>
          <w:sz w:val="22"/>
          <w:szCs w:val="22"/>
        </w:rPr>
        <w:t xml:space="preserve">  </w:t>
      </w:r>
    </w:p>
    <w:p w14:paraId="0B485533" w14:textId="77777777" w:rsidR="004A0C71" w:rsidRPr="004A0C71" w:rsidRDefault="004A0C71" w:rsidP="004A0C71">
      <w:pPr>
        <w:widowControl w:val="0"/>
        <w:adjustRightInd w:val="0"/>
        <w:jc w:val="both"/>
        <w:rPr>
          <w:b/>
          <w:bCs/>
          <w:i/>
          <w:iCs/>
          <w:sz w:val="22"/>
          <w:szCs w:val="22"/>
        </w:rPr>
      </w:pPr>
      <w:r w:rsidRPr="004A0C71">
        <w:rPr>
          <w:b/>
          <w:bCs/>
          <w:i/>
          <w:iCs/>
          <w:sz w:val="22"/>
          <w:szCs w:val="22"/>
        </w:rPr>
        <w:t xml:space="preserve">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 </w:t>
      </w:r>
    </w:p>
    <w:p w14:paraId="70F92C43" w14:textId="6B492743" w:rsidR="004A0C71" w:rsidRPr="004A0C71" w:rsidRDefault="004A0C71" w:rsidP="004A0C71">
      <w:pPr>
        <w:widowControl w:val="0"/>
        <w:adjustRightInd w:val="0"/>
        <w:jc w:val="both"/>
        <w:rPr>
          <w:b/>
          <w:bCs/>
          <w:i/>
          <w:iCs/>
          <w:sz w:val="22"/>
          <w:szCs w:val="22"/>
        </w:rPr>
      </w:pPr>
      <w:r w:rsidRPr="004A0C71">
        <w:rPr>
          <w:b/>
          <w:bCs/>
          <w:i/>
          <w:iCs/>
          <w:sz w:val="22"/>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Эмитенту уведомление о намерении продать Эмитенту определенное количество Биржевых облигаций.</w:t>
      </w:r>
    </w:p>
    <w:p w14:paraId="22240306" w14:textId="77777777" w:rsidR="004A0C71" w:rsidRPr="004A0C71" w:rsidRDefault="004A0C71" w:rsidP="004A0C71">
      <w:pPr>
        <w:widowControl w:val="0"/>
        <w:adjustRightInd w:val="0"/>
        <w:jc w:val="both"/>
        <w:rPr>
          <w:sz w:val="22"/>
          <w:szCs w:val="22"/>
        </w:rPr>
      </w:pPr>
      <w:r w:rsidRPr="004A0C71">
        <w:rPr>
          <w:b/>
          <w:bCs/>
          <w:i/>
          <w:iCs/>
          <w:sz w:val="22"/>
          <w:szCs w:val="22"/>
        </w:rPr>
        <w:t xml:space="preserve">Эмитент информирует Биржу о принятых решениях в течение 2 (Двух) рабочих дней с даты принятия соответствующих решений. </w:t>
      </w:r>
    </w:p>
    <w:p w14:paraId="5A94BA3F" w14:textId="77777777" w:rsidR="004A0C71" w:rsidRPr="004A0C71" w:rsidRDefault="004A0C71" w:rsidP="004A0C71">
      <w:pPr>
        <w:tabs>
          <w:tab w:val="left" w:pos="284"/>
          <w:tab w:val="left" w:pos="720"/>
        </w:tabs>
        <w:jc w:val="both"/>
        <w:rPr>
          <w:b/>
          <w:bCs/>
          <w:i/>
          <w:iCs/>
          <w:sz w:val="22"/>
          <w:szCs w:val="22"/>
        </w:rPr>
      </w:pPr>
    </w:p>
    <w:p w14:paraId="65B808D5" w14:textId="77777777" w:rsidR="004A0C71" w:rsidRPr="004A0C71" w:rsidRDefault="004A0C71" w:rsidP="004A0C71">
      <w:pPr>
        <w:widowControl w:val="0"/>
        <w:adjustRightInd w:val="0"/>
        <w:jc w:val="both"/>
        <w:rPr>
          <w:b/>
          <w:bCs/>
          <w:i/>
          <w:iCs/>
          <w:sz w:val="22"/>
          <w:szCs w:val="22"/>
        </w:rPr>
      </w:pPr>
      <w:r w:rsidRPr="004A0C71">
        <w:rPr>
          <w:b/>
          <w:bCs/>
          <w:i/>
          <w:iCs/>
          <w:sz w:val="22"/>
          <w:szCs w:val="22"/>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w:t>
      </w:r>
    </w:p>
    <w:p w14:paraId="5810548F" w14:textId="6BB6514D" w:rsidR="00D51ED3" w:rsidRPr="00660F56" w:rsidRDefault="00D51ED3" w:rsidP="00013969">
      <w:pPr>
        <w:adjustRightInd w:val="0"/>
        <w:jc w:val="both"/>
        <w:rPr>
          <w:bCs/>
          <w:iCs/>
          <w:sz w:val="22"/>
          <w:szCs w:val="22"/>
        </w:rPr>
      </w:pPr>
    </w:p>
    <w:p w14:paraId="0588DC6D" w14:textId="2D3F26A4" w:rsidR="00635F87" w:rsidRDefault="00635F87" w:rsidP="00635F87">
      <w:pPr>
        <w:widowControl w:val="0"/>
        <w:adjustRightInd w:val="0"/>
        <w:jc w:val="both"/>
        <w:rPr>
          <w:b/>
          <w:i/>
          <w:sz w:val="22"/>
          <w:szCs w:val="22"/>
        </w:rPr>
      </w:pPr>
      <w:r w:rsidRPr="00635F87">
        <w:rPr>
          <w:sz w:val="22"/>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w:t>
      </w:r>
      <w:r w:rsidRPr="00962360">
        <w:rPr>
          <w:sz w:val="22"/>
          <w:szCs w:val="22"/>
        </w:rPr>
        <w:t>, в том числе о количестве приобретенных эмитентом облигаций:</w:t>
      </w:r>
      <w:r w:rsidRPr="00962360">
        <w:rPr>
          <w:b/>
          <w:bCs/>
          <w:i/>
          <w:iCs/>
          <w:sz w:val="22"/>
          <w:szCs w:val="22"/>
        </w:rPr>
        <w:t xml:space="preserve"> указан в пункте </w:t>
      </w:r>
      <w:r w:rsidR="00120F34">
        <w:rPr>
          <w:b/>
          <w:bCs/>
          <w:i/>
          <w:iCs/>
          <w:sz w:val="22"/>
          <w:szCs w:val="22"/>
        </w:rPr>
        <w:t>11</w:t>
      </w:r>
      <w:r w:rsidRPr="00962360">
        <w:rPr>
          <w:b/>
          <w:bCs/>
          <w:i/>
          <w:iCs/>
          <w:sz w:val="22"/>
          <w:szCs w:val="22"/>
        </w:rPr>
        <w:t xml:space="preserve"> Программы </w:t>
      </w:r>
      <w:r w:rsidRPr="00962360">
        <w:rPr>
          <w:b/>
          <w:bCs/>
          <w:i/>
          <w:iCs/>
          <w:color w:val="000000"/>
          <w:sz w:val="22"/>
          <w:szCs w:val="22"/>
        </w:rPr>
        <w:t xml:space="preserve">и </w:t>
      </w:r>
      <w:r w:rsidRPr="00962360">
        <w:rPr>
          <w:b/>
          <w:bCs/>
          <w:i/>
          <w:sz w:val="22"/>
          <w:szCs w:val="22"/>
        </w:rPr>
        <w:t>п.</w:t>
      </w:r>
      <w:r w:rsidR="009D6BE1">
        <w:rPr>
          <w:b/>
          <w:bCs/>
          <w:i/>
          <w:sz w:val="22"/>
          <w:szCs w:val="22"/>
        </w:rPr>
        <w:t xml:space="preserve"> </w:t>
      </w:r>
      <w:r w:rsidRPr="00962360">
        <w:rPr>
          <w:b/>
          <w:bCs/>
          <w:i/>
          <w:sz w:val="22"/>
          <w:szCs w:val="22"/>
        </w:rPr>
        <w:t>8.</w:t>
      </w:r>
      <w:r w:rsidR="00120F34">
        <w:rPr>
          <w:b/>
          <w:bCs/>
          <w:i/>
          <w:sz w:val="22"/>
          <w:szCs w:val="22"/>
        </w:rPr>
        <w:t>11</w:t>
      </w:r>
      <w:r w:rsidRPr="00962360">
        <w:rPr>
          <w:b/>
          <w:bCs/>
          <w:i/>
          <w:sz w:val="22"/>
          <w:szCs w:val="22"/>
        </w:rPr>
        <w:t xml:space="preserve"> Проспекта</w:t>
      </w:r>
      <w:r w:rsidRPr="00962360">
        <w:rPr>
          <w:b/>
          <w:i/>
          <w:sz w:val="22"/>
          <w:szCs w:val="22"/>
        </w:rPr>
        <w:t>.</w:t>
      </w:r>
    </w:p>
    <w:p w14:paraId="6E7CF958" w14:textId="77777777" w:rsidR="00AF49FD" w:rsidRPr="00E82627" w:rsidRDefault="00AF49FD" w:rsidP="00D17957">
      <w:pPr>
        <w:adjustRightInd w:val="0"/>
        <w:jc w:val="both"/>
        <w:rPr>
          <w:b/>
          <w:i/>
          <w:sz w:val="22"/>
          <w:u w:val="single"/>
        </w:rPr>
      </w:pPr>
    </w:p>
    <w:p w14:paraId="4B768434" w14:textId="77777777" w:rsidR="00D17957" w:rsidRPr="00635F87" w:rsidRDefault="00D17957" w:rsidP="00AF49FD">
      <w:pPr>
        <w:adjustRightInd w:val="0"/>
        <w:jc w:val="both"/>
        <w:rPr>
          <w:b/>
          <w:bCs/>
          <w:i/>
          <w:iCs/>
          <w:sz w:val="22"/>
          <w:szCs w:val="22"/>
        </w:rPr>
      </w:pPr>
      <w:r w:rsidRPr="00D17957">
        <w:rPr>
          <w:b/>
          <w:i/>
          <w:sz w:val="22"/>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D17957">
        <w:rPr>
          <w:b/>
          <w:i/>
          <w:sz w:val="22"/>
          <w:szCs w:val="22"/>
        </w:rPr>
        <w:t>.</w:t>
      </w:r>
    </w:p>
    <w:p w14:paraId="1CBA93A3" w14:textId="77777777" w:rsidR="00635F87" w:rsidRPr="00635F87" w:rsidRDefault="00635F87" w:rsidP="00013969">
      <w:pPr>
        <w:adjustRightInd w:val="0"/>
        <w:jc w:val="both"/>
        <w:rPr>
          <w:bCs/>
          <w:iCs/>
          <w:sz w:val="22"/>
          <w:szCs w:val="22"/>
        </w:rPr>
      </w:pPr>
    </w:p>
    <w:p w14:paraId="3CBE9866" w14:textId="77777777" w:rsidR="00C516B6" w:rsidRPr="00C516B6" w:rsidRDefault="00C516B6" w:rsidP="00C516B6">
      <w:pPr>
        <w:widowControl w:val="0"/>
        <w:adjustRightInd w:val="0"/>
        <w:jc w:val="both"/>
        <w:rPr>
          <w:sz w:val="22"/>
          <w:szCs w:val="22"/>
        </w:rPr>
      </w:pPr>
      <w:r w:rsidRPr="00C516B6">
        <w:rPr>
          <w:sz w:val="22"/>
          <w:szCs w:val="22"/>
        </w:rPr>
        <w:t xml:space="preserve">10.1 Приобретение эмитентом облигаций по требованию их владельца (владельцев): </w:t>
      </w:r>
    </w:p>
    <w:p w14:paraId="76E96621" w14:textId="77777777" w:rsidR="00C516B6" w:rsidRPr="00C516B6" w:rsidRDefault="00C516B6" w:rsidP="00C516B6">
      <w:pPr>
        <w:widowControl w:val="0"/>
        <w:adjustRightInd w:val="0"/>
        <w:jc w:val="both"/>
        <w:rPr>
          <w:sz w:val="22"/>
          <w:szCs w:val="22"/>
        </w:rPr>
      </w:pPr>
      <w:r w:rsidRPr="00C516B6">
        <w:rPr>
          <w:b/>
          <w:bCs/>
          <w:i/>
          <w:iCs/>
          <w:sz w:val="22"/>
          <w:szCs w:val="22"/>
        </w:rPr>
        <w:t xml:space="preserve"> </w:t>
      </w:r>
    </w:p>
    <w:p w14:paraId="73000176" w14:textId="77777777" w:rsidR="00C516B6" w:rsidRPr="00C516B6" w:rsidRDefault="00C516B6" w:rsidP="00C516B6">
      <w:pPr>
        <w:widowControl w:val="0"/>
        <w:adjustRightInd w:val="0"/>
        <w:jc w:val="both"/>
        <w:rPr>
          <w:sz w:val="22"/>
          <w:szCs w:val="22"/>
        </w:rPr>
      </w:pPr>
      <w:r w:rsidRPr="00C516B6">
        <w:rPr>
          <w:sz w:val="22"/>
          <w:szCs w:val="22"/>
        </w:rPr>
        <w:t xml:space="preserve">Срок (порядок определения срока), в течение которого владельцами облигаций могут быть заявлены требования о приобретении облигаций их эмитентом. </w:t>
      </w:r>
    </w:p>
    <w:p w14:paraId="62450746" w14:textId="77777777" w:rsidR="00C516B6" w:rsidRPr="00C516B6" w:rsidRDefault="00C516B6" w:rsidP="00C516B6">
      <w:pPr>
        <w:widowControl w:val="0"/>
        <w:adjustRightInd w:val="0"/>
        <w:jc w:val="both"/>
        <w:rPr>
          <w:sz w:val="22"/>
          <w:szCs w:val="22"/>
        </w:rPr>
      </w:pPr>
      <w:r w:rsidRPr="00C516B6">
        <w:rPr>
          <w:b/>
          <w:bCs/>
          <w:i/>
          <w:iCs/>
          <w:sz w:val="22"/>
          <w:szCs w:val="22"/>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 </w:t>
      </w:r>
    </w:p>
    <w:p w14:paraId="0D34E891" w14:textId="77777777" w:rsidR="00C516B6" w:rsidRDefault="00C516B6" w:rsidP="00C516B6">
      <w:pPr>
        <w:widowControl w:val="0"/>
        <w:adjustRightInd w:val="0"/>
        <w:jc w:val="both"/>
        <w:rPr>
          <w:b/>
          <w:bCs/>
          <w:i/>
          <w:iCs/>
          <w:sz w:val="22"/>
          <w:szCs w:val="22"/>
        </w:rPr>
      </w:pPr>
      <w:r w:rsidRPr="00C516B6">
        <w:rPr>
          <w:b/>
          <w:bCs/>
          <w:i/>
          <w:iCs/>
          <w:sz w:val="22"/>
          <w:szCs w:val="22"/>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w:t>
      </w:r>
      <w:r w:rsidR="00AF49FD">
        <w:rPr>
          <w:b/>
          <w:bCs/>
          <w:i/>
          <w:iCs/>
          <w:sz w:val="22"/>
          <w:szCs w:val="22"/>
        </w:rPr>
        <w:t xml:space="preserve">– </w:t>
      </w:r>
      <w:r w:rsidRPr="00C516B6">
        <w:rPr>
          <w:b/>
          <w:bCs/>
          <w:i/>
          <w:iCs/>
          <w:sz w:val="22"/>
          <w:szCs w:val="22"/>
        </w:rPr>
        <w:t xml:space="preserve">«Купонный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 </w:t>
      </w:r>
    </w:p>
    <w:p w14:paraId="25ED676B" w14:textId="77777777" w:rsidR="00120F34" w:rsidRPr="00120F34" w:rsidRDefault="00120F34" w:rsidP="00120F34">
      <w:pPr>
        <w:widowControl w:val="0"/>
        <w:adjustRightInd w:val="0"/>
        <w:jc w:val="both"/>
        <w:rPr>
          <w:b/>
          <w:bCs/>
          <w:i/>
          <w:iCs/>
          <w:sz w:val="22"/>
          <w:szCs w:val="22"/>
        </w:rPr>
      </w:pPr>
      <w:r w:rsidRPr="00120F34">
        <w:rPr>
          <w:b/>
          <w:bCs/>
          <w:i/>
          <w:iCs/>
          <w:sz w:val="22"/>
          <w:szCs w:val="22"/>
        </w:rPr>
        <w:t>Эмитент обязуется приобрести все Биржевые облигации, заявленные к приобретению в установленный срок.</w:t>
      </w:r>
    </w:p>
    <w:p w14:paraId="173C3DF7" w14:textId="77777777" w:rsidR="00120F34" w:rsidRPr="00C516B6" w:rsidRDefault="00120F34" w:rsidP="00C516B6">
      <w:pPr>
        <w:widowControl w:val="0"/>
        <w:adjustRightInd w:val="0"/>
        <w:jc w:val="both"/>
        <w:rPr>
          <w:sz w:val="22"/>
          <w:szCs w:val="22"/>
        </w:rPr>
      </w:pPr>
    </w:p>
    <w:p w14:paraId="18FCE4DE" w14:textId="77777777" w:rsidR="00C516B6" w:rsidRPr="00660F56" w:rsidRDefault="00C516B6" w:rsidP="00C516B6">
      <w:pPr>
        <w:widowControl w:val="0"/>
        <w:adjustRightInd w:val="0"/>
        <w:jc w:val="both"/>
        <w:rPr>
          <w:sz w:val="22"/>
          <w:szCs w:val="22"/>
        </w:rPr>
      </w:pPr>
      <w:r w:rsidRPr="00C516B6">
        <w:rPr>
          <w:sz w:val="22"/>
          <w:szCs w:val="22"/>
        </w:rPr>
        <w:t xml:space="preserve">порядок раскрытия (предоставления) информации о порядке и условиях приобретения облигаций их эмитентом: </w:t>
      </w:r>
    </w:p>
    <w:p w14:paraId="38E4DFFB" w14:textId="77777777" w:rsidR="00C516B6" w:rsidRPr="00C516B6" w:rsidRDefault="00C516B6" w:rsidP="00C516B6">
      <w:pPr>
        <w:widowControl w:val="0"/>
        <w:adjustRightInd w:val="0"/>
        <w:jc w:val="both"/>
        <w:rPr>
          <w:sz w:val="22"/>
          <w:szCs w:val="22"/>
        </w:rPr>
      </w:pPr>
      <w:r w:rsidRPr="00C516B6">
        <w:rPr>
          <w:b/>
          <w:bCs/>
          <w:i/>
          <w:iCs/>
          <w:sz w:val="22"/>
          <w:szCs w:val="22"/>
        </w:rPr>
        <w:t xml:space="preserve">Информация о приобретении Биржевых облигаций по требованию их владельцев раскрывается одновременно с информацией об определенных ставках по купонам. </w:t>
      </w:r>
    </w:p>
    <w:p w14:paraId="3F717707" w14:textId="77777777" w:rsidR="00C516B6" w:rsidRPr="00C516B6" w:rsidRDefault="00C516B6" w:rsidP="00C516B6">
      <w:pPr>
        <w:widowControl w:val="0"/>
        <w:adjustRightInd w:val="0"/>
        <w:jc w:val="both"/>
        <w:rPr>
          <w:sz w:val="22"/>
          <w:szCs w:val="22"/>
        </w:rPr>
      </w:pPr>
      <w:r w:rsidRPr="00C516B6">
        <w:rPr>
          <w:b/>
          <w:bCs/>
          <w:i/>
          <w:iCs/>
          <w:sz w:val="22"/>
          <w:szCs w:val="22"/>
        </w:rPr>
        <w:t xml:space="preserve">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w:t>
      </w:r>
      <w:r w:rsidRPr="00C516B6">
        <w:rPr>
          <w:b/>
          <w:bCs/>
          <w:i/>
          <w:iCs/>
          <w:sz w:val="22"/>
          <w:szCs w:val="22"/>
        </w:rPr>
        <w:lastRenderedPageBreak/>
        <w:t xml:space="preserve">порядке и сроки, указанные в п. 11 Программы и п. 8.11 Проспекта.  </w:t>
      </w:r>
    </w:p>
    <w:p w14:paraId="7EF00F05" w14:textId="77777777" w:rsidR="00C516B6" w:rsidRPr="00660F56" w:rsidRDefault="00C516B6" w:rsidP="00C516B6">
      <w:pPr>
        <w:widowControl w:val="0"/>
        <w:adjustRightInd w:val="0"/>
        <w:jc w:val="both"/>
        <w:rPr>
          <w:b/>
          <w:bCs/>
          <w:i/>
          <w:iCs/>
          <w:sz w:val="22"/>
          <w:szCs w:val="22"/>
        </w:rPr>
      </w:pPr>
      <w:r w:rsidRPr="00C516B6">
        <w:rPr>
          <w:b/>
          <w:bCs/>
          <w:i/>
          <w:iCs/>
          <w:sz w:val="22"/>
          <w:szCs w:val="22"/>
        </w:rPr>
        <w:t xml:space="preserve"> </w:t>
      </w:r>
    </w:p>
    <w:p w14:paraId="5A7D3DF5" w14:textId="73FDA7B9" w:rsidR="00C516B6" w:rsidRPr="00C516B6" w:rsidRDefault="00C516B6" w:rsidP="00C516B6">
      <w:pPr>
        <w:tabs>
          <w:tab w:val="left" w:pos="720"/>
        </w:tabs>
        <w:jc w:val="both"/>
        <w:rPr>
          <w:b/>
          <w:bCs/>
          <w:i/>
          <w:iCs/>
          <w:sz w:val="22"/>
          <w:szCs w:val="22"/>
        </w:rPr>
      </w:pPr>
      <w:r w:rsidRPr="00C516B6">
        <w:rPr>
          <w:b/>
          <w:bCs/>
          <w:i/>
          <w:iCs/>
          <w:sz w:val="22"/>
          <w:szCs w:val="22"/>
        </w:rPr>
        <w:t xml:space="preserve">Агентом по приобретению </w:t>
      </w:r>
      <w:r w:rsidR="00120F34">
        <w:rPr>
          <w:b/>
          <w:bCs/>
          <w:i/>
          <w:iCs/>
          <w:sz w:val="22"/>
          <w:szCs w:val="22"/>
        </w:rPr>
        <w:t xml:space="preserve">Биржевых облигаций выпуска </w:t>
      </w:r>
      <w:r w:rsidRPr="00C516B6">
        <w:rPr>
          <w:b/>
          <w:bCs/>
          <w:i/>
          <w:iCs/>
          <w:sz w:val="22"/>
          <w:szCs w:val="22"/>
        </w:rPr>
        <w:t>является Андеррайтер</w:t>
      </w:r>
      <w:r w:rsidR="00120F34">
        <w:rPr>
          <w:b/>
          <w:bCs/>
          <w:i/>
          <w:iCs/>
          <w:sz w:val="22"/>
          <w:szCs w:val="22"/>
        </w:rPr>
        <w:t xml:space="preserve"> соответствующего выпуска</w:t>
      </w:r>
      <w:r w:rsidRPr="00C516B6">
        <w:rPr>
          <w:b/>
          <w:bCs/>
          <w:i/>
          <w:iCs/>
          <w:sz w:val="22"/>
          <w:szCs w:val="22"/>
        </w:rPr>
        <w:t>.</w:t>
      </w:r>
    </w:p>
    <w:p w14:paraId="11BEC5AF" w14:textId="77777777" w:rsidR="00C516B6" w:rsidRPr="00C516B6" w:rsidRDefault="00C516B6" w:rsidP="00C516B6">
      <w:pPr>
        <w:tabs>
          <w:tab w:val="left" w:pos="720"/>
        </w:tabs>
        <w:jc w:val="both"/>
        <w:rPr>
          <w:b/>
          <w:bCs/>
          <w:i/>
          <w:iCs/>
          <w:sz w:val="22"/>
          <w:szCs w:val="22"/>
        </w:rPr>
      </w:pPr>
      <w:r w:rsidRPr="00C516B6">
        <w:rPr>
          <w:b/>
          <w:bCs/>
          <w:i/>
          <w:iCs/>
          <w:sz w:val="22"/>
          <w:szCs w:val="22"/>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5EB290B5" w14:textId="77777777" w:rsidR="00C516B6" w:rsidRPr="00C516B6" w:rsidRDefault="00C516B6" w:rsidP="00C516B6">
      <w:pPr>
        <w:widowControl w:val="0"/>
        <w:adjustRightInd w:val="0"/>
        <w:jc w:val="both"/>
        <w:rPr>
          <w:b/>
          <w:bCs/>
          <w:i/>
          <w:iCs/>
          <w:sz w:val="22"/>
          <w:szCs w:val="22"/>
        </w:rPr>
      </w:pPr>
      <w:r w:rsidRPr="00C516B6">
        <w:rPr>
          <w:b/>
          <w:bCs/>
          <w:i/>
          <w:iCs/>
          <w:sz w:val="22"/>
          <w:szCs w:val="22"/>
        </w:rPr>
        <w:t>Информация об указанном решении публикуется Эмитентом в порядке и сроки, указанные в п. 11 Программы</w:t>
      </w:r>
      <w:r w:rsidRPr="00C516B6">
        <w:rPr>
          <w:b/>
          <w:bCs/>
          <w:i/>
          <w:sz w:val="22"/>
          <w:szCs w:val="22"/>
        </w:rPr>
        <w:t xml:space="preserve"> и п.</w:t>
      </w:r>
      <w:r w:rsidR="0052420D">
        <w:rPr>
          <w:b/>
          <w:bCs/>
          <w:i/>
          <w:sz w:val="22"/>
          <w:szCs w:val="22"/>
        </w:rPr>
        <w:t xml:space="preserve"> </w:t>
      </w:r>
      <w:r w:rsidRPr="00C516B6">
        <w:rPr>
          <w:b/>
          <w:bCs/>
          <w:i/>
          <w:sz w:val="22"/>
          <w:szCs w:val="22"/>
        </w:rPr>
        <w:t>8.11 Проспекта</w:t>
      </w:r>
      <w:r w:rsidRPr="00C516B6">
        <w:rPr>
          <w:b/>
          <w:bCs/>
          <w:i/>
          <w:iCs/>
          <w:sz w:val="22"/>
          <w:szCs w:val="22"/>
        </w:rPr>
        <w:t>.</w:t>
      </w:r>
    </w:p>
    <w:p w14:paraId="06391CDC" w14:textId="36AFA298" w:rsidR="00C516B6" w:rsidRPr="00660F56" w:rsidRDefault="00C516B6" w:rsidP="00C516B6">
      <w:pPr>
        <w:widowControl w:val="0"/>
        <w:adjustRightInd w:val="0"/>
        <w:jc w:val="both"/>
        <w:rPr>
          <w:sz w:val="22"/>
          <w:szCs w:val="22"/>
        </w:rPr>
      </w:pPr>
    </w:p>
    <w:p w14:paraId="5814DC57" w14:textId="77777777" w:rsidR="00C516B6" w:rsidRPr="00C516B6" w:rsidRDefault="00C516B6" w:rsidP="00C516B6">
      <w:pPr>
        <w:widowControl w:val="0"/>
        <w:adjustRightInd w:val="0"/>
        <w:jc w:val="both"/>
        <w:rPr>
          <w:sz w:val="22"/>
          <w:szCs w:val="22"/>
        </w:rPr>
      </w:pPr>
      <w:r w:rsidRPr="00C516B6">
        <w:rPr>
          <w:sz w:val="22"/>
          <w:szCs w:val="22"/>
        </w:rPr>
        <w:t xml:space="preserve">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w:t>
      </w:r>
      <w:r w:rsidRPr="00C516B6">
        <w:rPr>
          <w:b/>
          <w:bCs/>
          <w:i/>
          <w:iCs/>
          <w:sz w:val="22"/>
          <w:szCs w:val="22"/>
        </w:rPr>
        <w:t xml:space="preserve"> </w:t>
      </w:r>
    </w:p>
    <w:p w14:paraId="3355ED31" w14:textId="0AFD7A2A" w:rsidR="00C516B6" w:rsidRPr="00C516B6" w:rsidRDefault="00C516B6" w:rsidP="00C516B6">
      <w:pPr>
        <w:widowControl w:val="0"/>
        <w:adjustRightInd w:val="0"/>
        <w:jc w:val="both"/>
        <w:rPr>
          <w:sz w:val="22"/>
          <w:szCs w:val="22"/>
        </w:rPr>
      </w:pPr>
      <w:r w:rsidRPr="00C516B6">
        <w:rPr>
          <w:b/>
          <w:bCs/>
          <w:i/>
          <w:iCs/>
          <w:sz w:val="22"/>
          <w:szCs w:val="22"/>
        </w:rPr>
        <w:t xml:space="preserve">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 </w:t>
      </w:r>
    </w:p>
    <w:p w14:paraId="019BCDFB" w14:textId="3ECCC304" w:rsidR="00C516B6" w:rsidRPr="00C516B6" w:rsidRDefault="00C516B6" w:rsidP="00C516B6">
      <w:pPr>
        <w:widowControl w:val="0"/>
        <w:adjustRightInd w:val="0"/>
        <w:jc w:val="both"/>
        <w:rPr>
          <w:sz w:val="22"/>
          <w:szCs w:val="22"/>
        </w:rPr>
      </w:pPr>
    </w:p>
    <w:p w14:paraId="6E50B3D9" w14:textId="6378CB8F" w:rsidR="00120F34" w:rsidRPr="00120F34" w:rsidRDefault="00120F34" w:rsidP="00120F34">
      <w:pPr>
        <w:ind w:firstLine="426"/>
        <w:rPr>
          <w:sz w:val="22"/>
          <w:szCs w:val="22"/>
          <w:lang w:eastAsia="en-US"/>
        </w:rPr>
      </w:pPr>
      <w:r w:rsidRPr="00120F34">
        <w:rPr>
          <w:sz w:val="22"/>
          <w:szCs w:val="22"/>
          <w:lang w:eastAsia="en-US"/>
        </w:rPr>
        <w:t>порядок реализации лицами, осуществляющими права по ценным бумагам, права требовать от эмитента приобретения облигаций:</w:t>
      </w:r>
    </w:p>
    <w:p w14:paraId="4D29E587" w14:textId="2FF5B4E0" w:rsidR="00120F34" w:rsidRPr="00120F34" w:rsidRDefault="00120F34" w:rsidP="00120F34">
      <w:pPr>
        <w:widowControl w:val="0"/>
        <w:adjustRightInd w:val="0"/>
        <w:jc w:val="both"/>
        <w:rPr>
          <w:b/>
          <w:bCs/>
          <w:i/>
          <w:iCs/>
          <w:sz w:val="22"/>
          <w:szCs w:val="22"/>
        </w:rPr>
      </w:pPr>
      <w:r w:rsidRPr="00120F34">
        <w:rPr>
          <w:b/>
          <w:bCs/>
          <w:i/>
          <w:iCs/>
          <w:sz w:val="22"/>
          <w:szCs w:val="22"/>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путем дачи соответствующих указаний (инструкций) (далее – </w:t>
      </w:r>
      <w:r w:rsidR="00C7041F">
        <w:rPr>
          <w:b/>
          <w:bCs/>
          <w:i/>
          <w:iCs/>
          <w:sz w:val="22"/>
          <w:szCs w:val="22"/>
        </w:rPr>
        <w:t>«</w:t>
      </w:r>
      <w:r w:rsidRPr="00120F34">
        <w:rPr>
          <w:b/>
          <w:bCs/>
          <w:i/>
          <w:iCs/>
          <w:sz w:val="22"/>
          <w:szCs w:val="22"/>
        </w:rPr>
        <w:t>Требование о приобретении Биржевых облигаций</w:t>
      </w:r>
      <w:r w:rsidR="00C7041F">
        <w:rPr>
          <w:b/>
          <w:bCs/>
          <w:i/>
          <w:iCs/>
          <w:sz w:val="22"/>
          <w:szCs w:val="22"/>
        </w:rPr>
        <w:t>»</w:t>
      </w:r>
      <w:r w:rsidRPr="00120F34">
        <w:rPr>
          <w:b/>
          <w:bCs/>
          <w:i/>
          <w:iCs/>
          <w:sz w:val="22"/>
          <w:szCs w:val="22"/>
        </w:rPr>
        <w:t>) таким организациям.</w:t>
      </w:r>
    </w:p>
    <w:p w14:paraId="5B574EB9" w14:textId="5C0AAC17" w:rsidR="00120F34" w:rsidRPr="00120F34" w:rsidRDefault="00120F34" w:rsidP="00120F34">
      <w:pPr>
        <w:widowControl w:val="0"/>
        <w:adjustRightInd w:val="0"/>
        <w:jc w:val="both"/>
        <w:rPr>
          <w:b/>
          <w:bCs/>
          <w:i/>
          <w:iCs/>
          <w:sz w:val="22"/>
          <w:szCs w:val="22"/>
        </w:rPr>
      </w:pPr>
      <w:r w:rsidRPr="00120F34">
        <w:rPr>
          <w:b/>
          <w:bCs/>
          <w:i/>
          <w:iCs/>
          <w:sz w:val="22"/>
          <w:szCs w:val="22"/>
        </w:rPr>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14:paraId="3F73F183" w14:textId="77777777" w:rsidR="00120F34" w:rsidRPr="00120F34" w:rsidRDefault="00120F34" w:rsidP="00120F34">
      <w:pPr>
        <w:widowControl w:val="0"/>
        <w:numPr>
          <w:ilvl w:val="0"/>
          <w:numId w:val="13"/>
        </w:numPr>
        <w:adjustRightInd w:val="0"/>
        <w:jc w:val="both"/>
        <w:rPr>
          <w:b/>
          <w:bCs/>
          <w:i/>
          <w:iCs/>
          <w:sz w:val="22"/>
          <w:szCs w:val="22"/>
        </w:rPr>
      </w:pPr>
      <w:r w:rsidRPr="00120F34">
        <w:rPr>
          <w:b/>
          <w:bCs/>
          <w:i/>
          <w:iCs/>
          <w:sz w:val="22"/>
          <w:szCs w:val="22"/>
        </w:rPr>
        <w:t xml:space="preserve">сведения, позволяющие идентифицировать лицо, осуществляющее права по Биржевым облигациям, </w:t>
      </w:r>
    </w:p>
    <w:p w14:paraId="5E05146A" w14:textId="77777777" w:rsidR="00120F34" w:rsidRPr="00120F34" w:rsidRDefault="00120F34" w:rsidP="00120F34">
      <w:pPr>
        <w:widowControl w:val="0"/>
        <w:numPr>
          <w:ilvl w:val="0"/>
          <w:numId w:val="13"/>
        </w:numPr>
        <w:adjustRightInd w:val="0"/>
        <w:jc w:val="both"/>
        <w:rPr>
          <w:b/>
          <w:bCs/>
          <w:i/>
          <w:iCs/>
          <w:sz w:val="22"/>
          <w:szCs w:val="22"/>
        </w:rPr>
      </w:pPr>
      <w:r w:rsidRPr="00120F34">
        <w:rPr>
          <w:b/>
          <w:bCs/>
          <w:i/>
          <w:iCs/>
          <w:sz w:val="22"/>
          <w:szCs w:val="22"/>
        </w:rPr>
        <w:t xml:space="preserve">сведения, позволяющие идентифицировать Биржевые облигации, права по которым осуществляются, </w:t>
      </w:r>
    </w:p>
    <w:p w14:paraId="03ED20F2" w14:textId="77777777" w:rsidR="00120F34" w:rsidRPr="00120F34" w:rsidRDefault="00120F34" w:rsidP="00120F34">
      <w:pPr>
        <w:widowControl w:val="0"/>
        <w:numPr>
          <w:ilvl w:val="0"/>
          <w:numId w:val="13"/>
        </w:numPr>
        <w:adjustRightInd w:val="0"/>
        <w:jc w:val="both"/>
        <w:rPr>
          <w:b/>
          <w:bCs/>
          <w:i/>
          <w:iCs/>
          <w:sz w:val="22"/>
          <w:szCs w:val="22"/>
        </w:rPr>
      </w:pPr>
      <w:r w:rsidRPr="00120F34">
        <w:rPr>
          <w:b/>
          <w:bCs/>
          <w:i/>
          <w:iCs/>
          <w:sz w:val="22"/>
          <w:szCs w:val="22"/>
        </w:rPr>
        <w:t xml:space="preserve">количество принадлежащих такому лицу Биржевых облигаций, </w:t>
      </w:r>
    </w:p>
    <w:p w14:paraId="3B158FBF" w14:textId="77777777" w:rsidR="00120F34" w:rsidRPr="00120F34" w:rsidRDefault="00120F34" w:rsidP="00120F34">
      <w:pPr>
        <w:widowControl w:val="0"/>
        <w:numPr>
          <w:ilvl w:val="0"/>
          <w:numId w:val="13"/>
        </w:numPr>
        <w:adjustRightInd w:val="0"/>
        <w:jc w:val="both"/>
        <w:rPr>
          <w:b/>
          <w:bCs/>
          <w:i/>
          <w:iCs/>
          <w:sz w:val="22"/>
          <w:szCs w:val="22"/>
        </w:rPr>
      </w:pPr>
      <w:r w:rsidRPr="00120F34">
        <w:rPr>
          <w:b/>
          <w:bCs/>
          <w:i/>
          <w:iCs/>
          <w:sz w:val="22"/>
          <w:szCs w:val="22"/>
        </w:rPr>
        <w:t xml:space="preserve">количество предлагаемых к продаже Биржевых облигаций, </w:t>
      </w:r>
    </w:p>
    <w:p w14:paraId="45387631" w14:textId="77777777" w:rsidR="00120F34" w:rsidRPr="00120F34" w:rsidRDefault="00120F34" w:rsidP="00120F34">
      <w:pPr>
        <w:widowControl w:val="0"/>
        <w:numPr>
          <w:ilvl w:val="0"/>
          <w:numId w:val="13"/>
        </w:numPr>
        <w:adjustRightInd w:val="0"/>
        <w:jc w:val="both"/>
        <w:rPr>
          <w:b/>
          <w:bCs/>
          <w:i/>
          <w:iCs/>
          <w:sz w:val="22"/>
          <w:szCs w:val="22"/>
        </w:rPr>
      </w:pPr>
      <w:r w:rsidRPr="00120F34">
        <w:rPr>
          <w:b/>
          <w:bCs/>
          <w:i/>
          <w:iCs/>
          <w:sz w:val="22"/>
          <w:szCs w:val="22"/>
        </w:rPr>
        <w:t>международный код идентификации организации, осуществляющей учет прав на Биржевые облигации этого лица,</w:t>
      </w:r>
    </w:p>
    <w:p w14:paraId="221B0D8B" w14:textId="77777777" w:rsidR="00120F34" w:rsidRPr="00120F34" w:rsidRDefault="00120F34" w:rsidP="00120F34">
      <w:pPr>
        <w:widowControl w:val="0"/>
        <w:numPr>
          <w:ilvl w:val="0"/>
          <w:numId w:val="13"/>
        </w:numPr>
        <w:adjustRightInd w:val="0"/>
        <w:jc w:val="both"/>
        <w:rPr>
          <w:b/>
          <w:bCs/>
          <w:i/>
          <w:iCs/>
          <w:sz w:val="22"/>
          <w:szCs w:val="22"/>
        </w:rPr>
      </w:pPr>
      <w:r w:rsidRPr="00120F34">
        <w:rPr>
          <w:b/>
          <w:bCs/>
          <w:i/>
          <w:iCs/>
          <w:sz w:val="22"/>
          <w:szCs w:val="22"/>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02E35BE0" w14:textId="77777777" w:rsidR="00120F34" w:rsidRDefault="00120F34" w:rsidP="00120F34">
      <w:pPr>
        <w:widowControl w:val="0"/>
        <w:adjustRightInd w:val="0"/>
        <w:jc w:val="both"/>
        <w:rPr>
          <w:b/>
          <w:bCs/>
          <w:i/>
          <w:iCs/>
          <w:sz w:val="22"/>
          <w:szCs w:val="22"/>
        </w:rPr>
      </w:pPr>
      <w:r w:rsidRPr="00120F34">
        <w:rPr>
          <w:b/>
          <w:bCs/>
          <w:i/>
          <w:iCs/>
          <w:sz w:val="22"/>
          <w:szCs w:val="22"/>
        </w:rPr>
        <w:t>Волеизъявление лиц, осуществляющих права по ценным бумагам, считается полученным Эмитентом в день получения Требования о приобретении Биржевых облигаций НРД.</w:t>
      </w:r>
    </w:p>
    <w:p w14:paraId="1D92E799" w14:textId="77777777" w:rsidR="00120F34" w:rsidRDefault="00120F34" w:rsidP="00120F34">
      <w:pPr>
        <w:autoSpaceDE/>
        <w:autoSpaceDN/>
        <w:ind w:firstLine="426"/>
        <w:jc w:val="both"/>
        <w:rPr>
          <w:sz w:val="22"/>
          <w:szCs w:val="22"/>
          <w:lang w:eastAsia="en-US"/>
        </w:rPr>
      </w:pPr>
    </w:p>
    <w:p w14:paraId="43569A55" w14:textId="77777777" w:rsidR="00120F34" w:rsidRPr="00120F34" w:rsidRDefault="00120F34" w:rsidP="00120F34">
      <w:pPr>
        <w:autoSpaceDE/>
        <w:autoSpaceDN/>
        <w:ind w:firstLine="426"/>
        <w:jc w:val="both"/>
        <w:rPr>
          <w:sz w:val="22"/>
          <w:szCs w:val="22"/>
          <w:lang w:eastAsia="en-US"/>
        </w:rPr>
      </w:pPr>
      <w:r w:rsidRPr="00120F34">
        <w:rPr>
          <w:sz w:val="22"/>
          <w:szCs w:val="22"/>
          <w:lang w:eastAsia="en-US"/>
        </w:rPr>
        <w:t>порядок приобретения облигаций их эмитентом:</w:t>
      </w:r>
    </w:p>
    <w:p w14:paraId="6C6B972D" w14:textId="0028CCF8" w:rsidR="00120F34" w:rsidRPr="00120F34" w:rsidRDefault="00120F34" w:rsidP="00120F34">
      <w:pPr>
        <w:autoSpaceDE/>
        <w:autoSpaceDN/>
        <w:ind w:firstLine="426"/>
        <w:jc w:val="both"/>
        <w:rPr>
          <w:b/>
          <w:bCs/>
          <w:i/>
          <w:iCs/>
          <w:sz w:val="22"/>
          <w:szCs w:val="22"/>
          <w:lang w:eastAsia="en-US"/>
        </w:rPr>
      </w:pPr>
      <w:r w:rsidRPr="00120F34">
        <w:rPr>
          <w:b/>
          <w:bCs/>
          <w:i/>
          <w:iCs/>
          <w:sz w:val="22"/>
          <w:szCs w:val="22"/>
          <w:lang w:eastAsia="en-U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w:t>
      </w:r>
      <w:r w:rsidR="00C7041F">
        <w:rPr>
          <w:b/>
          <w:bCs/>
          <w:i/>
          <w:iCs/>
          <w:sz w:val="22"/>
          <w:szCs w:val="22"/>
          <w:lang w:eastAsia="en-US"/>
        </w:rPr>
        <w:t>«</w:t>
      </w:r>
      <w:r w:rsidRPr="00120F34">
        <w:rPr>
          <w:b/>
          <w:bCs/>
          <w:i/>
          <w:iCs/>
          <w:sz w:val="22"/>
          <w:szCs w:val="22"/>
          <w:lang w:eastAsia="en-US"/>
        </w:rPr>
        <w:t>Правила торгов Биржи</w:t>
      </w:r>
      <w:r w:rsidR="00C7041F">
        <w:rPr>
          <w:b/>
          <w:bCs/>
          <w:i/>
          <w:iCs/>
          <w:sz w:val="22"/>
          <w:szCs w:val="22"/>
          <w:lang w:eastAsia="en-US"/>
        </w:rPr>
        <w:t>»</w:t>
      </w:r>
      <w:r w:rsidRPr="00120F34">
        <w:rPr>
          <w:b/>
          <w:bCs/>
          <w:i/>
          <w:iCs/>
          <w:sz w:val="22"/>
          <w:szCs w:val="22"/>
          <w:lang w:eastAsia="en-US"/>
        </w:rPr>
        <w:t>).</w:t>
      </w:r>
    </w:p>
    <w:p w14:paraId="7693938D" w14:textId="384C0688" w:rsidR="00120F34" w:rsidRPr="00120F34" w:rsidRDefault="00120F34" w:rsidP="00120F34">
      <w:pPr>
        <w:autoSpaceDE/>
        <w:autoSpaceDN/>
        <w:ind w:firstLine="426"/>
        <w:jc w:val="both"/>
        <w:rPr>
          <w:b/>
          <w:bCs/>
          <w:i/>
          <w:iCs/>
          <w:sz w:val="22"/>
          <w:szCs w:val="22"/>
          <w:lang w:eastAsia="en-US"/>
        </w:rPr>
      </w:pPr>
      <w:r w:rsidRPr="00120F34">
        <w:rPr>
          <w:b/>
          <w:bCs/>
          <w:i/>
          <w:iCs/>
          <w:sz w:val="22"/>
          <w:szCs w:val="22"/>
          <w:lang w:eastAsia="en-U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w:t>
      </w:r>
      <w:r w:rsidR="00C7041F">
        <w:rPr>
          <w:b/>
          <w:bCs/>
          <w:i/>
          <w:iCs/>
          <w:sz w:val="22"/>
          <w:szCs w:val="22"/>
          <w:lang w:eastAsia="en-US"/>
        </w:rPr>
        <w:t>«</w:t>
      </w:r>
      <w:r w:rsidRPr="00120F34">
        <w:rPr>
          <w:b/>
          <w:bCs/>
          <w:i/>
          <w:iCs/>
          <w:sz w:val="22"/>
          <w:szCs w:val="22"/>
          <w:lang w:eastAsia="en-US"/>
        </w:rPr>
        <w:t>Агент по продаже</w:t>
      </w:r>
      <w:r w:rsidR="00C7041F">
        <w:rPr>
          <w:b/>
          <w:bCs/>
          <w:i/>
          <w:iCs/>
          <w:sz w:val="22"/>
          <w:szCs w:val="22"/>
          <w:lang w:eastAsia="en-US"/>
        </w:rPr>
        <w:t>»</w:t>
      </w:r>
      <w:r w:rsidRPr="00120F34">
        <w:rPr>
          <w:b/>
          <w:bCs/>
          <w:i/>
          <w:iCs/>
          <w:sz w:val="22"/>
          <w:szCs w:val="22"/>
          <w:lang w:eastAsia="en-US"/>
        </w:rPr>
        <w:t xml:space="preserve">). </w:t>
      </w:r>
    </w:p>
    <w:p w14:paraId="610BD262" w14:textId="3C07202F" w:rsidR="00120F34" w:rsidRPr="00120F34" w:rsidRDefault="00120F34" w:rsidP="00120F34">
      <w:pPr>
        <w:autoSpaceDE/>
        <w:autoSpaceDN/>
        <w:ind w:firstLine="426"/>
        <w:jc w:val="both"/>
        <w:rPr>
          <w:b/>
          <w:bCs/>
          <w:i/>
          <w:iCs/>
          <w:sz w:val="22"/>
          <w:szCs w:val="22"/>
          <w:lang w:eastAsia="en-US"/>
        </w:rPr>
      </w:pPr>
      <w:r w:rsidRPr="00120F34">
        <w:rPr>
          <w:b/>
          <w:bCs/>
          <w:i/>
          <w:iCs/>
          <w:sz w:val="22"/>
          <w:szCs w:val="22"/>
          <w:lang w:eastAsia="en-US"/>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56AEEB7F" w14:textId="77777777" w:rsidR="00120F34" w:rsidRPr="00120F34" w:rsidRDefault="00120F34" w:rsidP="00120F34">
      <w:pPr>
        <w:widowControl w:val="0"/>
        <w:adjustRightInd w:val="0"/>
        <w:jc w:val="both"/>
        <w:rPr>
          <w:b/>
          <w:bCs/>
          <w:i/>
          <w:iCs/>
          <w:sz w:val="22"/>
          <w:szCs w:val="22"/>
        </w:rPr>
      </w:pPr>
    </w:p>
    <w:p w14:paraId="7B598078" w14:textId="5DC3D611" w:rsidR="00C516B6" w:rsidRPr="00C516B6" w:rsidRDefault="00C516B6" w:rsidP="00C516B6">
      <w:pPr>
        <w:widowControl w:val="0"/>
        <w:adjustRightInd w:val="0"/>
        <w:jc w:val="both"/>
        <w:rPr>
          <w:sz w:val="22"/>
          <w:szCs w:val="22"/>
        </w:rPr>
      </w:pPr>
      <w:r w:rsidRPr="00C516B6">
        <w:rPr>
          <w:b/>
          <w:bCs/>
          <w:i/>
          <w:iCs/>
          <w:sz w:val="22"/>
          <w:szCs w:val="22"/>
        </w:rPr>
        <w:t xml:space="preserve">Дата приобретения Биржевых облигаций определяется как третий рабочий день с даты окончания </w:t>
      </w:r>
      <w:r w:rsidR="00120F34">
        <w:rPr>
          <w:b/>
          <w:bCs/>
          <w:i/>
          <w:iCs/>
          <w:sz w:val="22"/>
          <w:szCs w:val="22"/>
        </w:rPr>
        <w:lastRenderedPageBreak/>
        <w:t>К</w:t>
      </w:r>
      <w:r w:rsidR="00AE26B8" w:rsidRPr="00C516B6">
        <w:rPr>
          <w:b/>
          <w:bCs/>
          <w:i/>
          <w:iCs/>
          <w:sz w:val="22"/>
          <w:szCs w:val="22"/>
        </w:rPr>
        <w:t xml:space="preserve">упонного </w:t>
      </w:r>
      <w:r w:rsidRPr="00C516B6">
        <w:rPr>
          <w:b/>
          <w:bCs/>
          <w:i/>
          <w:iCs/>
          <w:sz w:val="22"/>
          <w:szCs w:val="22"/>
        </w:rPr>
        <w:t>периода, в котором Эмитент обязан обеспечить право владельцев Биржевых облигаций требовать от Эмитента приобретения Биржевых облигаций</w:t>
      </w:r>
      <w:r w:rsidR="00AE26B8">
        <w:rPr>
          <w:b/>
          <w:bCs/>
          <w:i/>
          <w:iCs/>
          <w:sz w:val="22"/>
          <w:szCs w:val="22"/>
        </w:rPr>
        <w:t xml:space="preserve"> </w:t>
      </w:r>
      <w:r w:rsidRPr="00C516B6">
        <w:rPr>
          <w:b/>
          <w:bCs/>
          <w:i/>
          <w:iCs/>
          <w:sz w:val="22"/>
          <w:szCs w:val="22"/>
        </w:rPr>
        <w:t xml:space="preserve">(далее – «Дата приобретения по требованию владельцев»); </w:t>
      </w:r>
    </w:p>
    <w:p w14:paraId="33A26ED6" w14:textId="0E0E5678" w:rsidR="00C516B6" w:rsidRPr="00C516B6" w:rsidRDefault="00C516B6" w:rsidP="00C516B6">
      <w:pPr>
        <w:widowControl w:val="0"/>
        <w:adjustRightInd w:val="0"/>
        <w:jc w:val="both"/>
        <w:rPr>
          <w:sz w:val="22"/>
          <w:szCs w:val="22"/>
        </w:rPr>
      </w:pPr>
      <w:r w:rsidRPr="00C516B6">
        <w:rPr>
          <w:b/>
          <w:bCs/>
          <w:i/>
          <w:iCs/>
          <w:sz w:val="22"/>
          <w:szCs w:val="22"/>
        </w:rPr>
        <w:t xml:space="preserve">Цена приобретения Биржевых облигаций определяется как 100 (Сто) процентов от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7982C927" w14:textId="77777777" w:rsidR="00C516B6" w:rsidRPr="00C516B6" w:rsidRDefault="00C516B6" w:rsidP="00C516B6">
      <w:pPr>
        <w:widowControl w:val="0"/>
        <w:adjustRightInd w:val="0"/>
        <w:jc w:val="both"/>
        <w:rPr>
          <w:sz w:val="22"/>
          <w:szCs w:val="22"/>
        </w:rPr>
      </w:pPr>
    </w:p>
    <w:p w14:paraId="013F2A0E" w14:textId="77777777" w:rsidR="00C516B6" w:rsidRPr="00C516B6" w:rsidRDefault="00C516B6" w:rsidP="00C516B6">
      <w:pPr>
        <w:widowControl w:val="0"/>
        <w:adjustRightInd w:val="0"/>
        <w:jc w:val="both"/>
        <w:rPr>
          <w:sz w:val="22"/>
          <w:szCs w:val="22"/>
        </w:rPr>
      </w:pPr>
      <w:r w:rsidRPr="00C516B6">
        <w:rPr>
          <w:sz w:val="22"/>
          <w:szCs w:val="22"/>
        </w:rPr>
        <w:t xml:space="preserve">Порядок принятия уполномоченным органом эмитента решения о приобретении облигаций: </w:t>
      </w:r>
    </w:p>
    <w:p w14:paraId="46D38029" w14:textId="26489824" w:rsidR="00C516B6" w:rsidRPr="00A872C2" w:rsidRDefault="00C516B6" w:rsidP="00C516B6">
      <w:pPr>
        <w:widowControl w:val="0"/>
        <w:adjustRightInd w:val="0"/>
        <w:jc w:val="both"/>
        <w:rPr>
          <w:sz w:val="22"/>
          <w:szCs w:val="22"/>
        </w:rPr>
      </w:pPr>
    </w:p>
    <w:p w14:paraId="3AE88541" w14:textId="77777777" w:rsidR="00C516B6" w:rsidRPr="00C516B6" w:rsidRDefault="00C516B6" w:rsidP="00C516B6">
      <w:pPr>
        <w:widowControl w:val="0"/>
        <w:adjustRightInd w:val="0"/>
        <w:jc w:val="both"/>
        <w:rPr>
          <w:sz w:val="22"/>
          <w:szCs w:val="22"/>
        </w:rPr>
      </w:pPr>
      <w:r w:rsidRPr="00C516B6">
        <w:rPr>
          <w:b/>
          <w:bCs/>
          <w:i/>
          <w:iCs/>
          <w:sz w:val="22"/>
          <w:szCs w:val="22"/>
        </w:rPr>
        <w:t xml:space="preserve">Принятия отдельного решения уполномоченного органа Эмитента о приобретении Биржевых облигаций по требованию их владельцев не требуется. </w:t>
      </w:r>
    </w:p>
    <w:p w14:paraId="054CD8B9" w14:textId="77777777" w:rsidR="00C516B6" w:rsidRPr="00962360" w:rsidRDefault="00C516B6" w:rsidP="00C516B6">
      <w:pPr>
        <w:widowControl w:val="0"/>
        <w:adjustRightInd w:val="0"/>
        <w:jc w:val="both"/>
        <w:rPr>
          <w:sz w:val="22"/>
          <w:szCs w:val="22"/>
        </w:rPr>
      </w:pPr>
    </w:p>
    <w:p w14:paraId="7022D6F8" w14:textId="77777777" w:rsidR="00C516B6" w:rsidRPr="00C516B6" w:rsidRDefault="00C516B6" w:rsidP="00C516B6">
      <w:pPr>
        <w:widowControl w:val="0"/>
        <w:adjustRightInd w:val="0"/>
        <w:jc w:val="both"/>
        <w:rPr>
          <w:sz w:val="22"/>
          <w:szCs w:val="22"/>
        </w:rPr>
      </w:pPr>
      <w:r w:rsidRPr="00C516B6">
        <w:rPr>
          <w:sz w:val="22"/>
          <w:szCs w:val="22"/>
        </w:rPr>
        <w:t xml:space="preserve">10.2. Приобретение эмитентом облигаций по соглашению с их владельцем (владельцами): </w:t>
      </w:r>
    </w:p>
    <w:p w14:paraId="039DD6EB" w14:textId="77777777" w:rsidR="00C516B6" w:rsidRPr="00C516B6" w:rsidRDefault="00C516B6" w:rsidP="00C516B6">
      <w:pPr>
        <w:widowControl w:val="0"/>
        <w:adjustRightInd w:val="0"/>
        <w:jc w:val="both"/>
        <w:rPr>
          <w:sz w:val="22"/>
          <w:szCs w:val="22"/>
        </w:rPr>
      </w:pPr>
      <w:r w:rsidRPr="00C516B6">
        <w:rPr>
          <w:sz w:val="22"/>
          <w:szCs w:val="22"/>
        </w:rPr>
        <w:t xml:space="preserve"> </w:t>
      </w:r>
    </w:p>
    <w:p w14:paraId="594A9B5C" w14:textId="77777777" w:rsidR="00C516B6" w:rsidRPr="00C516B6" w:rsidRDefault="00C516B6" w:rsidP="00C516B6">
      <w:pPr>
        <w:widowControl w:val="0"/>
        <w:adjustRightInd w:val="0"/>
        <w:jc w:val="both"/>
        <w:rPr>
          <w:sz w:val="22"/>
          <w:szCs w:val="22"/>
        </w:rPr>
      </w:pPr>
      <w:r w:rsidRPr="00C516B6">
        <w:rPr>
          <w:sz w:val="22"/>
          <w:szCs w:val="22"/>
        </w:rPr>
        <w:t>Порядок и условия приобретения Эмитентом облигаций по соглашению с владельцами облигаций</w:t>
      </w:r>
      <w:r w:rsidRPr="00C516B6">
        <w:rPr>
          <w:b/>
          <w:bCs/>
          <w:i/>
          <w:iCs/>
          <w:sz w:val="22"/>
          <w:szCs w:val="22"/>
        </w:rPr>
        <w:t xml:space="preserve"> </w:t>
      </w:r>
    </w:p>
    <w:p w14:paraId="1E36F5C9" w14:textId="77777777" w:rsidR="00C516B6" w:rsidRPr="00C516B6" w:rsidRDefault="00C516B6" w:rsidP="00C516B6">
      <w:pPr>
        <w:widowControl w:val="0"/>
        <w:adjustRightInd w:val="0"/>
        <w:jc w:val="both"/>
        <w:rPr>
          <w:sz w:val="22"/>
          <w:szCs w:val="22"/>
        </w:rPr>
      </w:pPr>
      <w:r w:rsidRPr="00C516B6">
        <w:rPr>
          <w:b/>
          <w:bCs/>
          <w:i/>
          <w:iCs/>
          <w:sz w:val="22"/>
          <w:szCs w:val="22"/>
        </w:rPr>
        <w:t xml:space="preserve">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 </w:t>
      </w:r>
    </w:p>
    <w:p w14:paraId="3D7FDFEF" w14:textId="77777777" w:rsidR="00C516B6" w:rsidRPr="00C516B6" w:rsidRDefault="00C516B6" w:rsidP="00C516B6">
      <w:pPr>
        <w:widowControl w:val="0"/>
        <w:adjustRightInd w:val="0"/>
        <w:jc w:val="both"/>
        <w:rPr>
          <w:sz w:val="22"/>
          <w:szCs w:val="22"/>
        </w:rPr>
      </w:pPr>
      <w:r w:rsidRPr="00C516B6">
        <w:rPr>
          <w:b/>
          <w:bCs/>
          <w:i/>
          <w:iCs/>
          <w:sz w:val="22"/>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6DBEAB57" w14:textId="4CE2F238" w:rsidR="00C516B6" w:rsidRPr="00C516B6" w:rsidRDefault="00C516B6" w:rsidP="00C516B6">
      <w:pPr>
        <w:tabs>
          <w:tab w:val="left" w:pos="284"/>
        </w:tabs>
        <w:jc w:val="both"/>
        <w:rPr>
          <w:b/>
          <w:bCs/>
          <w:i/>
          <w:iCs/>
          <w:sz w:val="22"/>
          <w:szCs w:val="22"/>
        </w:rPr>
      </w:pPr>
      <w:r w:rsidRPr="00C516B6">
        <w:rPr>
          <w:b/>
          <w:bCs/>
          <w:i/>
          <w:iCs/>
          <w:sz w:val="22"/>
          <w:szCs w:val="22"/>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в Ленте новостей и на странице в сети Интернет.  </w:t>
      </w:r>
    </w:p>
    <w:p w14:paraId="46C00870" w14:textId="77777777" w:rsidR="00C516B6" w:rsidRPr="00C516B6" w:rsidRDefault="00C516B6" w:rsidP="00C516B6">
      <w:pPr>
        <w:widowControl w:val="0"/>
        <w:adjustRightInd w:val="0"/>
        <w:jc w:val="both"/>
        <w:rPr>
          <w:b/>
          <w:bCs/>
          <w:i/>
          <w:iCs/>
          <w:sz w:val="22"/>
          <w:szCs w:val="22"/>
        </w:rPr>
      </w:pPr>
      <w:r w:rsidRPr="00C516B6">
        <w:rPr>
          <w:b/>
          <w:bCs/>
          <w:i/>
          <w:iCs/>
          <w:sz w:val="22"/>
          <w:szCs w:val="22"/>
        </w:rPr>
        <w:t xml:space="preserve"> </w:t>
      </w:r>
    </w:p>
    <w:p w14:paraId="501096D0" w14:textId="77777777" w:rsidR="00C516B6" w:rsidRPr="00C516B6" w:rsidRDefault="00C516B6" w:rsidP="00C516B6">
      <w:pPr>
        <w:widowControl w:val="0"/>
        <w:adjustRightInd w:val="0"/>
        <w:jc w:val="both"/>
        <w:rPr>
          <w:sz w:val="22"/>
          <w:szCs w:val="22"/>
        </w:rPr>
      </w:pPr>
      <w:r w:rsidRPr="00C516B6">
        <w:rPr>
          <w:b/>
          <w:bCs/>
          <w:i/>
          <w:iCs/>
          <w:sz w:val="22"/>
          <w:szCs w:val="22"/>
        </w:rPr>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 </w:t>
      </w:r>
    </w:p>
    <w:p w14:paraId="27769982" w14:textId="77777777" w:rsidR="00C516B6" w:rsidRPr="00C516B6" w:rsidRDefault="00C516B6" w:rsidP="00C516B6">
      <w:pPr>
        <w:widowControl w:val="0"/>
        <w:adjustRightInd w:val="0"/>
        <w:jc w:val="both"/>
        <w:rPr>
          <w:sz w:val="22"/>
          <w:szCs w:val="22"/>
        </w:rPr>
      </w:pPr>
      <w:r w:rsidRPr="00C516B6">
        <w:rPr>
          <w:b/>
          <w:bCs/>
          <w:i/>
          <w:iCs/>
          <w:sz w:val="22"/>
          <w:szCs w:val="22"/>
        </w:rPr>
        <w:t>Решение о приобретении Биржевых облигаций принимается уполномоченным органом Эмитента с учетом положений Программы.</w:t>
      </w:r>
      <w:r w:rsidRPr="00C516B6">
        <w:rPr>
          <w:sz w:val="22"/>
          <w:szCs w:val="22"/>
        </w:rPr>
        <w:t xml:space="preserve"> </w:t>
      </w:r>
      <w:r w:rsidRPr="00C516B6">
        <w:rPr>
          <w:b/>
          <w:bCs/>
          <w:i/>
          <w:iCs/>
          <w:sz w:val="22"/>
          <w:szCs w:val="22"/>
        </w:rPr>
        <w:t xml:space="preserve">Возможно неоднократное принятие решений о приобретении Биржевых облигаций. </w:t>
      </w:r>
    </w:p>
    <w:p w14:paraId="0BEBD1F1" w14:textId="77777777" w:rsidR="00C516B6" w:rsidRPr="00C516B6" w:rsidRDefault="00C516B6" w:rsidP="00C516B6">
      <w:pPr>
        <w:widowControl w:val="0"/>
        <w:adjustRightInd w:val="0"/>
        <w:jc w:val="both"/>
        <w:rPr>
          <w:sz w:val="22"/>
          <w:szCs w:val="22"/>
        </w:rPr>
      </w:pPr>
      <w:r w:rsidRPr="00C516B6">
        <w:rPr>
          <w:b/>
          <w:bCs/>
          <w:i/>
          <w:iCs/>
          <w:sz w:val="22"/>
          <w:szCs w:val="22"/>
        </w:rPr>
        <w:t xml:space="preserve">Решение уполномоченного органа Эмитента о приобретении Биржевых облигаций по соглашению с владельцами Биржевых облигаций должно содержать: </w:t>
      </w:r>
    </w:p>
    <w:p w14:paraId="70E1C97D" w14:textId="77777777" w:rsidR="00C516B6" w:rsidRPr="00C516B6" w:rsidRDefault="00C516B6" w:rsidP="00C516B6">
      <w:pPr>
        <w:widowControl w:val="0"/>
        <w:adjustRightInd w:val="0"/>
        <w:jc w:val="both"/>
        <w:rPr>
          <w:sz w:val="22"/>
          <w:szCs w:val="22"/>
        </w:rPr>
      </w:pPr>
      <w:r w:rsidRPr="00C516B6">
        <w:rPr>
          <w:b/>
          <w:bCs/>
          <w:i/>
          <w:iCs/>
          <w:sz w:val="22"/>
          <w:szCs w:val="22"/>
        </w:rPr>
        <w:t xml:space="preserve">- дату принятия решения о приобретении (выкупе) Биржевых облигаций; </w:t>
      </w:r>
    </w:p>
    <w:p w14:paraId="20FBB06E" w14:textId="77777777" w:rsidR="00C516B6" w:rsidRPr="00C516B6" w:rsidRDefault="00C516B6" w:rsidP="00C516B6">
      <w:pPr>
        <w:widowControl w:val="0"/>
        <w:adjustRightInd w:val="0"/>
        <w:jc w:val="both"/>
        <w:rPr>
          <w:sz w:val="22"/>
          <w:szCs w:val="22"/>
        </w:rPr>
      </w:pPr>
      <w:r w:rsidRPr="00C516B6">
        <w:rPr>
          <w:b/>
          <w:bCs/>
          <w:i/>
          <w:iCs/>
          <w:sz w:val="22"/>
          <w:szCs w:val="22"/>
        </w:rPr>
        <w:t xml:space="preserve">- 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 </w:t>
      </w:r>
    </w:p>
    <w:p w14:paraId="72AC34B7" w14:textId="77777777" w:rsidR="00C516B6" w:rsidRPr="00C516B6" w:rsidRDefault="00C516B6" w:rsidP="00C516B6">
      <w:pPr>
        <w:widowControl w:val="0"/>
        <w:adjustRightInd w:val="0"/>
        <w:jc w:val="both"/>
        <w:rPr>
          <w:sz w:val="22"/>
          <w:szCs w:val="22"/>
        </w:rPr>
      </w:pPr>
      <w:r w:rsidRPr="00C516B6">
        <w:rPr>
          <w:b/>
          <w:bCs/>
          <w:i/>
          <w:iCs/>
          <w:sz w:val="22"/>
          <w:szCs w:val="22"/>
        </w:rPr>
        <w:t xml:space="preserve">- количество приобретаемых Биржевых облигаций; </w:t>
      </w:r>
    </w:p>
    <w:p w14:paraId="536F38A1" w14:textId="397322B7" w:rsidR="00C516B6" w:rsidRPr="00C516B6" w:rsidRDefault="00C516B6" w:rsidP="00C516B6">
      <w:pPr>
        <w:widowControl w:val="0"/>
        <w:adjustRightInd w:val="0"/>
        <w:jc w:val="both"/>
        <w:rPr>
          <w:sz w:val="22"/>
          <w:szCs w:val="22"/>
        </w:rPr>
      </w:pPr>
      <w:r w:rsidRPr="00C516B6">
        <w:rPr>
          <w:b/>
          <w:bCs/>
          <w:i/>
          <w:iCs/>
          <w:sz w:val="22"/>
          <w:szCs w:val="22"/>
        </w:rPr>
        <w:t xml:space="preserve">- порядок принятия предложения о приобретении владельцами Биржевых облигаций и срок, в течение которого держатель Биржевой облигации может передать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6CDC64C2" w14:textId="77777777" w:rsidR="00C516B6" w:rsidRPr="00C516B6" w:rsidRDefault="00C516B6" w:rsidP="00C516B6">
      <w:pPr>
        <w:widowControl w:val="0"/>
        <w:adjustRightInd w:val="0"/>
        <w:jc w:val="both"/>
        <w:rPr>
          <w:sz w:val="22"/>
          <w:szCs w:val="22"/>
        </w:rPr>
      </w:pPr>
      <w:r w:rsidRPr="00C516B6">
        <w:rPr>
          <w:b/>
          <w:bCs/>
          <w:i/>
          <w:iCs/>
          <w:sz w:val="22"/>
          <w:szCs w:val="22"/>
        </w:rPr>
        <w:t xml:space="preserve">- дату начала приобретения Эмитентом Биржевых облигаций; </w:t>
      </w:r>
    </w:p>
    <w:p w14:paraId="5E12525F" w14:textId="77777777" w:rsidR="00C516B6" w:rsidRPr="00C516B6" w:rsidRDefault="00C516B6" w:rsidP="00C516B6">
      <w:pPr>
        <w:widowControl w:val="0"/>
        <w:adjustRightInd w:val="0"/>
        <w:jc w:val="both"/>
        <w:rPr>
          <w:sz w:val="22"/>
          <w:szCs w:val="22"/>
        </w:rPr>
      </w:pPr>
      <w:r w:rsidRPr="00C516B6">
        <w:rPr>
          <w:b/>
          <w:bCs/>
          <w:i/>
          <w:iCs/>
          <w:sz w:val="22"/>
          <w:szCs w:val="22"/>
        </w:rPr>
        <w:t xml:space="preserve">- дату окончания приобретения Биржевых облигаций; </w:t>
      </w:r>
    </w:p>
    <w:p w14:paraId="7FEEF5ED" w14:textId="77777777" w:rsidR="00C516B6" w:rsidRPr="00C516B6" w:rsidRDefault="00C516B6" w:rsidP="00C516B6">
      <w:pPr>
        <w:widowControl w:val="0"/>
        <w:adjustRightInd w:val="0"/>
        <w:jc w:val="both"/>
        <w:rPr>
          <w:sz w:val="22"/>
          <w:szCs w:val="22"/>
        </w:rPr>
      </w:pPr>
      <w:r w:rsidRPr="00C516B6">
        <w:rPr>
          <w:b/>
          <w:bCs/>
          <w:i/>
          <w:iCs/>
          <w:sz w:val="22"/>
          <w:szCs w:val="22"/>
        </w:rPr>
        <w:t xml:space="preserve">- цену приобретения Биржевых облигаций или порядок ее определения; </w:t>
      </w:r>
    </w:p>
    <w:p w14:paraId="5862460C" w14:textId="77777777" w:rsidR="00C516B6" w:rsidRPr="00C516B6" w:rsidRDefault="00C516B6" w:rsidP="00C516B6">
      <w:pPr>
        <w:widowControl w:val="0"/>
        <w:adjustRightInd w:val="0"/>
        <w:jc w:val="both"/>
        <w:rPr>
          <w:sz w:val="22"/>
          <w:szCs w:val="22"/>
        </w:rPr>
      </w:pPr>
      <w:r w:rsidRPr="00C516B6">
        <w:rPr>
          <w:b/>
          <w:bCs/>
          <w:i/>
          <w:iCs/>
          <w:sz w:val="22"/>
          <w:szCs w:val="22"/>
        </w:rPr>
        <w:t xml:space="preserve">- порядок приобретения Биржевых облигаций; </w:t>
      </w:r>
    </w:p>
    <w:p w14:paraId="4D2627C1" w14:textId="77777777" w:rsidR="00C516B6" w:rsidRPr="00C516B6" w:rsidRDefault="00C516B6" w:rsidP="00C516B6">
      <w:pPr>
        <w:widowControl w:val="0"/>
        <w:adjustRightInd w:val="0"/>
        <w:jc w:val="both"/>
        <w:rPr>
          <w:sz w:val="22"/>
          <w:szCs w:val="22"/>
        </w:rPr>
      </w:pPr>
      <w:r w:rsidRPr="00C516B6">
        <w:rPr>
          <w:b/>
          <w:bCs/>
          <w:i/>
          <w:iCs/>
          <w:sz w:val="22"/>
          <w:szCs w:val="22"/>
        </w:rPr>
        <w:t xml:space="preserve">- форму и срок оплаты; </w:t>
      </w:r>
    </w:p>
    <w:p w14:paraId="4BCFF872" w14:textId="77777777" w:rsidR="00C516B6" w:rsidRPr="00C516B6" w:rsidRDefault="00C516B6" w:rsidP="00C516B6">
      <w:pPr>
        <w:widowControl w:val="0"/>
        <w:adjustRightInd w:val="0"/>
        <w:jc w:val="both"/>
        <w:rPr>
          <w:b/>
          <w:bCs/>
          <w:i/>
          <w:iCs/>
          <w:sz w:val="22"/>
          <w:szCs w:val="22"/>
        </w:rPr>
      </w:pPr>
      <w:r w:rsidRPr="00C516B6">
        <w:rPr>
          <w:b/>
          <w:bCs/>
          <w:i/>
          <w:iCs/>
          <w:sz w:val="22"/>
          <w:szCs w:val="22"/>
        </w:rPr>
        <w:t xml:space="preserve">-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w:t>
      </w:r>
    </w:p>
    <w:p w14:paraId="047B0562" w14:textId="77777777" w:rsidR="00C516B6" w:rsidRPr="00C516B6" w:rsidRDefault="00C516B6" w:rsidP="00C516B6">
      <w:pPr>
        <w:widowControl w:val="0"/>
        <w:adjustRightInd w:val="0"/>
        <w:jc w:val="both"/>
        <w:rPr>
          <w:b/>
          <w:bCs/>
          <w:i/>
          <w:iCs/>
          <w:sz w:val="22"/>
          <w:szCs w:val="22"/>
        </w:rPr>
      </w:pPr>
    </w:p>
    <w:p w14:paraId="7E8A3D84" w14:textId="77777777" w:rsidR="00C516B6" w:rsidRPr="00C516B6" w:rsidRDefault="00C516B6" w:rsidP="00C516B6">
      <w:pPr>
        <w:widowControl w:val="0"/>
        <w:adjustRightInd w:val="0"/>
        <w:jc w:val="both"/>
        <w:rPr>
          <w:sz w:val="22"/>
          <w:szCs w:val="22"/>
        </w:rPr>
      </w:pPr>
      <w:r w:rsidRPr="00C516B6">
        <w:rPr>
          <w:sz w:val="22"/>
          <w:szCs w:val="22"/>
        </w:rPr>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C516B6">
        <w:rPr>
          <w:b/>
          <w:bCs/>
          <w:i/>
          <w:iCs/>
          <w:sz w:val="22"/>
          <w:szCs w:val="22"/>
        </w:rPr>
        <w:t>указан в п</w:t>
      </w:r>
      <w:r w:rsidR="00E67051">
        <w:rPr>
          <w:b/>
          <w:bCs/>
          <w:i/>
          <w:iCs/>
          <w:sz w:val="22"/>
          <w:szCs w:val="22"/>
        </w:rPr>
        <w:t>.</w:t>
      </w:r>
      <w:r w:rsidRPr="00C516B6">
        <w:rPr>
          <w:b/>
          <w:bCs/>
          <w:i/>
          <w:iCs/>
          <w:sz w:val="22"/>
          <w:szCs w:val="22"/>
        </w:rPr>
        <w:t xml:space="preserve"> 10.3 Программы</w:t>
      </w:r>
      <w:r w:rsidR="00E67051" w:rsidRPr="00E67051">
        <w:t xml:space="preserve"> </w:t>
      </w:r>
      <w:r w:rsidR="00E67051" w:rsidRPr="00E67051">
        <w:rPr>
          <w:b/>
          <w:bCs/>
          <w:i/>
          <w:iCs/>
          <w:sz w:val="22"/>
          <w:szCs w:val="22"/>
        </w:rPr>
        <w:t>и п.</w:t>
      </w:r>
      <w:r w:rsidR="00E67051">
        <w:rPr>
          <w:b/>
          <w:bCs/>
          <w:i/>
          <w:iCs/>
          <w:sz w:val="22"/>
          <w:szCs w:val="22"/>
        </w:rPr>
        <w:t xml:space="preserve"> </w:t>
      </w:r>
      <w:r w:rsidR="00E67051" w:rsidRPr="00E67051">
        <w:rPr>
          <w:b/>
          <w:bCs/>
          <w:i/>
          <w:iCs/>
          <w:sz w:val="22"/>
          <w:szCs w:val="22"/>
        </w:rPr>
        <w:t>8.10.3 Проспекта</w:t>
      </w:r>
      <w:r w:rsidRPr="00C516B6">
        <w:rPr>
          <w:b/>
          <w:bCs/>
          <w:i/>
          <w:iCs/>
          <w:sz w:val="22"/>
          <w:szCs w:val="22"/>
        </w:rPr>
        <w:t xml:space="preserve">. </w:t>
      </w:r>
    </w:p>
    <w:p w14:paraId="1866E4A5" w14:textId="77777777" w:rsidR="00C516B6" w:rsidRPr="00A872C2" w:rsidRDefault="00C516B6" w:rsidP="00C516B6">
      <w:pPr>
        <w:widowControl w:val="0"/>
        <w:adjustRightInd w:val="0"/>
        <w:jc w:val="both"/>
        <w:rPr>
          <w:sz w:val="22"/>
          <w:szCs w:val="22"/>
        </w:rPr>
      </w:pPr>
    </w:p>
    <w:p w14:paraId="3E5E52CD" w14:textId="77777777" w:rsidR="00C516B6" w:rsidRPr="00C516B6" w:rsidRDefault="00C516B6" w:rsidP="00C516B6">
      <w:pPr>
        <w:widowControl w:val="0"/>
        <w:adjustRightInd w:val="0"/>
        <w:jc w:val="both"/>
        <w:rPr>
          <w:sz w:val="22"/>
          <w:szCs w:val="22"/>
        </w:rPr>
      </w:pPr>
      <w:r w:rsidRPr="00C516B6">
        <w:rPr>
          <w:b/>
          <w:bCs/>
          <w:i/>
          <w:iCs/>
          <w:sz w:val="22"/>
          <w:szCs w:val="22"/>
        </w:rPr>
        <w:t xml:space="preserve">10.3. В случае приобретения Эмитентом Биржевых облигаций по соглашению с их владельцем </w:t>
      </w:r>
      <w:r w:rsidRPr="00C516B6">
        <w:rPr>
          <w:b/>
          <w:bCs/>
          <w:i/>
          <w:iCs/>
          <w:sz w:val="22"/>
          <w:szCs w:val="22"/>
        </w:rPr>
        <w:lastRenderedPageBreak/>
        <w:t xml:space="preserve">(владельцами)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 </w:t>
      </w:r>
    </w:p>
    <w:p w14:paraId="439B598A" w14:textId="77777777" w:rsidR="00C516B6" w:rsidRPr="00C516B6" w:rsidRDefault="00C516B6" w:rsidP="00C516B6">
      <w:pPr>
        <w:widowControl w:val="0"/>
        <w:adjustRightInd w:val="0"/>
        <w:jc w:val="both"/>
        <w:rPr>
          <w:sz w:val="22"/>
          <w:szCs w:val="22"/>
        </w:rPr>
      </w:pPr>
      <w:r w:rsidRPr="00C516B6">
        <w:rPr>
          <w:sz w:val="22"/>
          <w:szCs w:val="22"/>
        </w:rPr>
        <w:t xml:space="preserve"> </w:t>
      </w:r>
    </w:p>
    <w:p w14:paraId="39C6DF85" w14:textId="77777777" w:rsidR="00C516B6" w:rsidRPr="00C516B6" w:rsidRDefault="00C516B6" w:rsidP="00C516B6">
      <w:pPr>
        <w:widowControl w:val="0"/>
        <w:adjustRightInd w:val="0"/>
        <w:jc w:val="both"/>
        <w:rPr>
          <w:sz w:val="22"/>
          <w:szCs w:val="22"/>
        </w:rPr>
      </w:pPr>
      <w:r w:rsidRPr="00C516B6">
        <w:rPr>
          <w:sz w:val="22"/>
          <w:szCs w:val="22"/>
        </w:rPr>
        <w:t xml:space="preserve">Срок приобретения облигаций или порядок его определения: </w:t>
      </w:r>
    </w:p>
    <w:p w14:paraId="1D79C9BC" w14:textId="77777777" w:rsidR="00C516B6" w:rsidRPr="00C516B6" w:rsidRDefault="00C516B6" w:rsidP="00C516B6">
      <w:pPr>
        <w:widowControl w:val="0"/>
        <w:adjustRightInd w:val="0"/>
        <w:jc w:val="both"/>
        <w:rPr>
          <w:sz w:val="22"/>
          <w:szCs w:val="22"/>
        </w:rPr>
      </w:pPr>
      <w:r w:rsidRPr="00C516B6">
        <w:rPr>
          <w:b/>
          <w:bCs/>
          <w:i/>
          <w:iCs/>
          <w:sz w:val="22"/>
          <w:szCs w:val="22"/>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w:t>
      </w:r>
      <w:r w:rsidRPr="00962360">
        <w:rPr>
          <w:b/>
          <w:bCs/>
          <w:i/>
          <w:iCs/>
          <w:sz w:val="22"/>
          <w:szCs w:val="22"/>
        </w:rPr>
        <w:t xml:space="preserve">Программы </w:t>
      </w:r>
      <w:r w:rsidRPr="00962360">
        <w:rPr>
          <w:b/>
          <w:bCs/>
          <w:i/>
          <w:iCs/>
          <w:color w:val="000000"/>
          <w:sz w:val="22"/>
          <w:szCs w:val="22"/>
        </w:rPr>
        <w:t xml:space="preserve">и </w:t>
      </w:r>
      <w:r w:rsidRPr="00962360">
        <w:rPr>
          <w:b/>
          <w:bCs/>
          <w:i/>
          <w:sz w:val="22"/>
          <w:szCs w:val="22"/>
        </w:rPr>
        <w:t>п.</w:t>
      </w:r>
      <w:r w:rsidR="00230D28">
        <w:rPr>
          <w:b/>
          <w:bCs/>
          <w:i/>
          <w:sz w:val="22"/>
          <w:szCs w:val="22"/>
        </w:rPr>
        <w:t xml:space="preserve"> </w:t>
      </w:r>
      <w:r w:rsidRPr="00E82627">
        <w:rPr>
          <w:b/>
          <w:bCs/>
          <w:i/>
          <w:sz w:val="22"/>
          <w:szCs w:val="22"/>
        </w:rPr>
        <w:t>8.10.1 Проспекта</w:t>
      </w:r>
      <w:r w:rsidRPr="00E82627">
        <w:rPr>
          <w:b/>
          <w:bCs/>
          <w:i/>
          <w:iCs/>
          <w:sz w:val="22"/>
          <w:szCs w:val="22"/>
        </w:rPr>
        <w:t>.</w:t>
      </w:r>
      <w:r w:rsidRPr="00962360">
        <w:rPr>
          <w:b/>
          <w:bCs/>
          <w:i/>
          <w:iCs/>
          <w:sz w:val="22"/>
          <w:szCs w:val="22"/>
        </w:rPr>
        <w:t xml:space="preserve"> Принятия отдельного решения о приобретении Биржевых облигаций по требованию их владельца (владельцев) не требуется.</w:t>
      </w:r>
    </w:p>
    <w:p w14:paraId="643CF1A9" w14:textId="77777777" w:rsidR="00C516B6" w:rsidRPr="00C516B6" w:rsidRDefault="00C516B6" w:rsidP="00C516B6">
      <w:pPr>
        <w:widowControl w:val="0"/>
        <w:adjustRightInd w:val="0"/>
        <w:jc w:val="both"/>
        <w:rPr>
          <w:sz w:val="22"/>
          <w:szCs w:val="22"/>
        </w:rPr>
      </w:pPr>
    </w:p>
    <w:p w14:paraId="110FBB5C" w14:textId="77777777" w:rsidR="00C516B6" w:rsidRPr="00C516B6" w:rsidRDefault="00C516B6" w:rsidP="00C516B6">
      <w:pPr>
        <w:widowControl w:val="0"/>
        <w:adjustRightInd w:val="0"/>
        <w:jc w:val="both"/>
        <w:rPr>
          <w:sz w:val="22"/>
          <w:szCs w:val="22"/>
        </w:rPr>
      </w:pPr>
      <w:r w:rsidRPr="00C516B6">
        <w:rPr>
          <w:b/>
          <w:bCs/>
          <w:i/>
          <w:iCs/>
          <w:sz w:val="22"/>
          <w:szCs w:val="22"/>
        </w:rPr>
        <w:t>В случае принятия</w:t>
      </w:r>
      <w:r w:rsidRPr="00C516B6">
        <w:rPr>
          <w:sz w:val="22"/>
          <w:szCs w:val="22"/>
        </w:rPr>
        <w:t xml:space="preserve"> </w:t>
      </w:r>
      <w:r w:rsidRPr="00C516B6">
        <w:rPr>
          <w:b/>
          <w:bCs/>
          <w:i/>
          <w:iCs/>
          <w:sz w:val="22"/>
          <w:szCs w:val="22"/>
        </w:rPr>
        <w:t>Эмитентом решения о приобретении Биржевых облигаций по соглашению с их владельцами в соответствии с п. 10.2 Программы</w:t>
      </w:r>
      <w:r w:rsidR="00FF40B8">
        <w:rPr>
          <w:b/>
          <w:bCs/>
          <w:i/>
          <w:iCs/>
          <w:sz w:val="22"/>
          <w:szCs w:val="22"/>
        </w:rPr>
        <w:t xml:space="preserve"> и </w:t>
      </w:r>
      <w:r w:rsidR="00FF40B8" w:rsidRPr="00FF40B8">
        <w:rPr>
          <w:b/>
          <w:bCs/>
          <w:i/>
          <w:iCs/>
          <w:sz w:val="22"/>
          <w:szCs w:val="22"/>
        </w:rPr>
        <w:t>п.</w:t>
      </w:r>
      <w:r w:rsidR="00FF40B8">
        <w:rPr>
          <w:b/>
          <w:bCs/>
          <w:i/>
          <w:iCs/>
          <w:sz w:val="22"/>
          <w:szCs w:val="22"/>
        </w:rPr>
        <w:t xml:space="preserve"> </w:t>
      </w:r>
      <w:r w:rsidR="00FF40B8" w:rsidRPr="00FF40B8">
        <w:rPr>
          <w:b/>
          <w:bCs/>
          <w:i/>
          <w:iCs/>
          <w:sz w:val="22"/>
          <w:szCs w:val="22"/>
        </w:rPr>
        <w:t>8.10.2 Проспекта</w:t>
      </w:r>
      <w:r w:rsidRPr="00C516B6">
        <w:rPr>
          <w:b/>
          <w:bCs/>
          <w:i/>
          <w:iCs/>
          <w:sz w:val="22"/>
          <w:szCs w:val="22"/>
        </w:rPr>
        <w:t xml:space="preserve">,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w:t>
      </w:r>
    </w:p>
    <w:p w14:paraId="23937F88" w14:textId="77777777" w:rsidR="00C516B6" w:rsidRPr="00C516B6" w:rsidRDefault="00C516B6" w:rsidP="00C516B6">
      <w:pPr>
        <w:widowControl w:val="0"/>
        <w:adjustRightInd w:val="0"/>
        <w:jc w:val="both"/>
        <w:rPr>
          <w:sz w:val="22"/>
          <w:szCs w:val="22"/>
        </w:rPr>
      </w:pPr>
      <w:r w:rsidRPr="00C516B6">
        <w:rPr>
          <w:sz w:val="22"/>
          <w:szCs w:val="22"/>
        </w:rPr>
        <w:t xml:space="preserve"> </w:t>
      </w:r>
    </w:p>
    <w:p w14:paraId="6C904657" w14:textId="77777777" w:rsidR="00C516B6" w:rsidRPr="00C516B6" w:rsidRDefault="00C516B6" w:rsidP="00C516B6">
      <w:pPr>
        <w:widowControl w:val="0"/>
        <w:adjustRightInd w:val="0"/>
        <w:jc w:val="both"/>
        <w:rPr>
          <w:sz w:val="22"/>
          <w:szCs w:val="22"/>
        </w:rPr>
      </w:pPr>
      <w:r w:rsidRPr="00C516B6">
        <w:rPr>
          <w:sz w:val="22"/>
          <w:szCs w:val="22"/>
        </w:rPr>
        <w:t xml:space="preserve">Порядок раскрытия эмитентом информации об условиях и итогах приобретения облигаций: </w:t>
      </w:r>
    </w:p>
    <w:p w14:paraId="214C16D0" w14:textId="77777777" w:rsidR="00120F34" w:rsidRPr="00120F34" w:rsidRDefault="00120F34" w:rsidP="00120F34">
      <w:pPr>
        <w:tabs>
          <w:tab w:val="left" w:pos="567"/>
          <w:tab w:val="left" w:pos="709"/>
        </w:tabs>
        <w:autoSpaceDE/>
        <w:autoSpaceDN/>
        <w:ind w:firstLine="426"/>
        <w:jc w:val="both"/>
        <w:rPr>
          <w:b/>
          <w:bCs/>
          <w:i/>
          <w:iCs/>
          <w:sz w:val="22"/>
          <w:szCs w:val="22"/>
          <w:lang w:eastAsia="en-US"/>
        </w:rPr>
      </w:pPr>
      <w:r w:rsidRPr="00120F34">
        <w:rPr>
          <w:b/>
          <w:bCs/>
          <w:i/>
          <w:iCs/>
          <w:sz w:val="22"/>
          <w:szCs w:val="22"/>
          <w:lang w:eastAsia="en-U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7F13F383" w14:textId="77777777" w:rsidR="00120F34" w:rsidRPr="00120F34" w:rsidRDefault="00120F34" w:rsidP="00120F34">
      <w:pPr>
        <w:numPr>
          <w:ilvl w:val="0"/>
          <w:numId w:val="14"/>
        </w:numPr>
        <w:tabs>
          <w:tab w:val="left" w:pos="567"/>
          <w:tab w:val="left" w:pos="709"/>
        </w:tabs>
        <w:autoSpaceDE/>
        <w:autoSpaceDN/>
        <w:ind w:left="0" w:firstLine="426"/>
        <w:contextualSpacing/>
        <w:jc w:val="both"/>
        <w:rPr>
          <w:b/>
          <w:bCs/>
          <w:i/>
          <w:iCs/>
          <w:sz w:val="22"/>
          <w:szCs w:val="22"/>
          <w:lang w:eastAsia="en-US"/>
        </w:rPr>
      </w:pPr>
      <w:r w:rsidRPr="00120F34">
        <w:rPr>
          <w:b/>
          <w:bCs/>
          <w:i/>
          <w:iCs/>
          <w:sz w:val="22"/>
          <w:szCs w:val="22"/>
          <w:lang w:eastAsia="en-U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3B71F382" w14:textId="77777777" w:rsidR="00120F34" w:rsidRDefault="00120F34" w:rsidP="00120F34">
      <w:pPr>
        <w:numPr>
          <w:ilvl w:val="0"/>
          <w:numId w:val="14"/>
        </w:numPr>
        <w:tabs>
          <w:tab w:val="left" w:pos="567"/>
          <w:tab w:val="left" w:pos="709"/>
        </w:tabs>
        <w:autoSpaceDE/>
        <w:autoSpaceDN/>
        <w:ind w:left="0" w:firstLine="426"/>
        <w:contextualSpacing/>
        <w:jc w:val="both"/>
        <w:rPr>
          <w:b/>
          <w:i/>
          <w:sz w:val="22"/>
          <w:szCs w:val="22"/>
          <w:lang w:eastAsia="en-US"/>
        </w:rPr>
      </w:pPr>
      <w:r w:rsidRPr="00120F34">
        <w:rPr>
          <w:b/>
          <w:i/>
          <w:sz w:val="22"/>
          <w:szCs w:val="22"/>
          <w:lang w:eastAsia="en-US"/>
        </w:rPr>
        <w:t xml:space="preserve">Информация об определенном размере (порядке определения размера) процента (купона) по Биржевым облигациям, </w:t>
      </w:r>
      <w:r w:rsidRPr="00120F34">
        <w:rPr>
          <w:b/>
          <w:bCs/>
          <w:i/>
          <w:iCs/>
          <w:sz w:val="22"/>
          <w:szCs w:val="22"/>
          <w:lang w:eastAsia="en-U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20F34">
        <w:rPr>
          <w:b/>
          <w:i/>
          <w:sz w:val="22"/>
          <w:szCs w:val="22"/>
          <w:lang w:eastAsia="en-US"/>
        </w:rPr>
        <w:t xml:space="preserve">публикуется Эмитентом в порядке и сроки, указанные в п. 11 Программы и п.8.11 Проспекта. </w:t>
      </w:r>
    </w:p>
    <w:p w14:paraId="5BE435C9" w14:textId="77777777" w:rsidR="00120F34" w:rsidRDefault="00120F34" w:rsidP="00120F34">
      <w:pPr>
        <w:tabs>
          <w:tab w:val="left" w:pos="567"/>
          <w:tab w:val="left" w:pos="709"/>
        </w:tabs>
        <w:autoSpaceDE/>
        <w:autoSpaceDN/>
        <w:contextualSpacing/>
        <w:jc w:val="both"/>
        <w:rPr>
          <w:b/>
          <w:i/>
          <w:sz w:val="22"/>
          <w:szCs w:val="22"/>
          <w:lang w:eastAsia="en-US"/>
        </w:rPr>
      </w:pPr>
    </w:p>
    <w:p w14:paraId="7E643590" w14:textId="77777777" w:rsidR="00120F34" w:rsidRPr="00B4537B" w:rsidRDefault="00120F34" w:rsidP="00120F34">
      <w:pPr>
        <w:tabs>
          <w:tab w:val="left" w:pos="567"/>
          <w:tab w:val="left" w:pos="709"/>
        </w:tabs>
        <w:autoSpaceDE/>
        <w:autoSpaceDN/>
        <w:contextualSpacing/>
        <w:jc w:val="both"/>
        <w:rPr>
          <w:sz w:val="22"/>
          <w:szCs w:val="22"/>
          <w:lang w:eastAsia="en-US"/>
        </w:rPr>
      </w:pPr>
      <w:r w:rsidRPr="00B4537B">
        <w:rPr>
          <w:sz w:val="22"/>
          <w:szCs w:val="22"/>
          <w:lang w:eastAsia="en-US"/>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139212C" w14:textId="6567D85C" w:rsidR="00120F34" w:rsidRPr="00120F34" w:rsidRDefault="00120F34" w:rsidP="00B4537B">
      <w:pPr>
        <w:tabs>
          <w:tab w:val="left" w:pos="567"/>
          <w:tab w:val="left" w:pos="709"/>
        </w:tabs>
        <w:autoSpaceDE/>
        <w:autoSpaceDN/>
        <w:contextualSpacing/>
        <w:jc w:val="both"/>
        <w:rPr>
          <w:b/>
          <w:i/>
          <w:sz w:val="22"/>
          <w:szCs w:val="22"/>
          <w:lang w:eastAsia="en-US"/>
        </w:rPr>
      </w:pPr>
      <w:r w:rsidRPr="00120F34">
        <w:rPr>
          <w:b/>
          <w:i/>
          <w:sz w:val="22"/>
          <w:szCs w:val="22"/>
          <w:lang w:eastAsia="en-US"/>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73AFADFA" w14:textId="38C11B9E" w:rsidR="00120F34" w:rsidRDefault="00120F34" w:rsidP="00C516B6">
      <w:pPr>
        <w:widowControl w:val="0"/>
        <w:adjustRightInd w:val="0"/>
        <w:jc w:val="both"/>
        <w:rPr>
          <w:b/>
          <w:bCs/>
          <w:i/>
          <w:iCs/>
          <w:sz w:val="22"/>
          <w:szCs w:val="22"/>
        </w:rPr>
      </w:pPr>
    </w:p>
    <w:p w14:paraId="4BDBF961" w14:textId="25E17724" w:rsidR="00C516B6" w:rsidRPr="00C516B6" w:rsidRDefault="00C516B6" w:rsidP="00C516B6">
      <w:pPr>
        <w:widowControl w:val="0"/>
        <w:adjustRightInd w:val="0"/>
        <w:jc w:val="both"/>
        <w:rPr>
          <w:sz w:val="22"/>
          <w:szCs w:val="22"/>
        </w:rPr>
      </w:pPr>
      <w:r w:rsidRPr="00C516B6">
        <w:rPr>
          <w:b/>
          <w:bCs/>
          <w:i/>
          <w:iCs/>
          <w:sz w:val="22"/>
          <w:szCs w:val="22"/>
        </w:rPr>
        <w:t>Приобретение Эмитентом Биржевых облигаций осуществля</w:t>
      </w:r>
      <w:r w:rsidR="00120F34">
        <w:rPr>
          <w:b/>
          <w:bCs/>
          <w:i/>
          <w:iCs/>
          <w:sz w:val="22"/>
          <w:szCs w:val="22"/>
        </w:rPr>
        <w:t>е</w:t>
      </w:r>
      <w:r w:rsidRPr="00C516B6">
        <w:rPr>
          <w:b/>
          <w:bCs/>
          <w:i/>
          <w:iCs/>
          <w:sz w:val="22"/>
          <w:szCs w:val="22"/>
        </w:rPr>
        <w:t>тся через Организатора торговли, указанного в п. 8.3 Программы</w:t>
      </w:r>
      <w:r w:rsidR="00B85E9C" w:rsidRPr="00B85E9C">
        <w:t xml:space="preserve"> </w:t>
      </w:r>
      <w:r w:rsidR="00B85E9C" w:rsidRPr="00B85E9C">
        <w:rPr>
          <w:b/>
          <w:bCs/>
          <w:i/>
          <w:iCs/>
          <w:sz w:val="22"/>
          <w:szCs w:val="22"/>
        </w:rPr>
        <w:t>и п.</w:t>
      </w:r>
      <w:r w:rsidR="00B85E9C">
        <w:rPr>
          <w:b/>
          <w:bCs/>
          <w:i/>
          <w:iCs/>
          <w:sz w:val="22"/>
          <w:szCs w:val="22"/>
        </w:rPr>
        <w:t xml:space="preserve"> </w:t>
      </w:r>
      <w:r w:rsidR="00B85E9C" w:rsidRPr="00B85E9C">
        <w:rPr>
          <w:b/>
          <w:bCs/>
          <w:i/>
          <w:iCs/>
          <w:sz w:val="22"/>
          <w:szCs w:val="22"/>
        </w:rPr>
        <w:t>8.3 Проспекта</w:t>
      </w:r>
      <w:r w:rsidRPr="00C516B6">
        <w:rPr>
          <w:b/>
          <w:bCs/>
          <w:i/>
          <w:iCs/>
          <w:sz w:val="22"/>
          <w:szCs w:val="22"/>
        </w:rPr>
        <w:t xml:space="preserve">, в соответствии с нормативными документами, регулирующими деятельность Организатора торговли. </w:t>
      </w:r>
    </w:p>
    <w:p w14:paraId="50FADB99" w14:textId="1DF50B70" w:rsidR="00C516B6" w:rsidRPr="00C516B6" w:rsidRDefault="00C516B6" w:rsidP="00C516B6">
      <w:pPr>
        <w:widowControl w:val="0"/>
        <w:adjustRightInd w:val="0"/>
        <w:jc w:val="both"/>
        <w:rPr>
          <w:sz w:val="22"/>
          <w:szCs w:val="22"/>
        </w:rPr>
      </w:pPr>
      <w:r w:rsidRPr="00C516B6">
        <w:rPr>
          <w:b/>
          <w:bCs/>
          <w:i/>
          <w:iCs/>
          <w:sz w:val="22"/>
          <w:szCs w:val="22"/>
        </w:rPr>
        <w:t xml:space="preserve">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w:t>
      </w:r>
    </w:p>
    <w:p w14:paraId="42C762DC" w14:textId="7CB23E04" w:rsidR="00C516B6" w:rsidRPr="00C516B6" w:rsidRDefault="00C516B6" w:rsidP="00C516B6">
      <w:pPr>
        <w:widowControl w:val="0"/>
        <w:adjustRightInd w:val="0"/>
        <w:jc w:val="both"/>
        <w:rPr>
          <w:sz w:val="22"/>
          <w:szCs w:val="22"/>
        </w:rPr>
      </w:pPr>
      <w:r w:rsidRPr="00C516B6">
        <w:rPr>
          <w:b/>
          <w:bCs/>
          <w:i/>
          <w:iCs/>
          <w:sz w:val="22"/>
          <w:szCs w:val="22"/>
        </w:rPr>
        <w:t xml:space="preserve">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 8.11 Проспекта.  </w:t>
      </w:r>
    </w:p>
    <w:p w14:paraId="7628696F" w14:textId="77777777" w:rsidR="00C516B6" w:rsidRPr="00C516B6" w:rsidRDefault="00C516B6" w:rsidP="00C516B6">
      <w:pPr>
        <w:widowControl w:val="0"/>
        <w:adjustRightInd w:val="0"/>
        <w:jc w:val="both"/>
        <w:rPr>
          <w:sz w:val="22"/>
          <w:szCs w:val="22"/>
        </w:rPr>
      </w:pPr>
      <w:r w:rsidRPr="00C516B6">
        <w:rPr>
          <w:b/>
          <w:bCs/>
          <w:i/>
          <w:iCs/>
          <w:sz w:val="22"/>
          <w:szCs w:val="22"/>
        </w:rPr>
        <w:t xml:space="preserve"> </w:t>
      </w:r>
    </w:p>
    <w:p w14:paraId="0761CD86" w14:textId="77777777" w:rsidR="00C516B6" w:rsidRPr="00C516B6" w:rsidRDefault="00C516B6" w:rsidP="00C516B6">
      <w:pPr>
        <w:widowControl w:val="0"/>
        <w:adjustRightInd w:val="0"/>
        <w:jc w:val="both"/>
        <w:rPr>
          <w:sz w:val="22"/>
          <w:szCs w:val="22"/>
        </w:rPr>
      </w:pPr>
      <w:r w:rsidRPr="00C516B6">
        <w:rPr>
          <w:b/>
          <w:bCs/>
          <w:i/>
          <w:iCs/>
          <w:sz w:val="22"/>
          <w:szCs w:val="22"/>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21F2909F" w14:textId="0AAC7218" w:rsidR="00121DB3" w:rsidRPr="00121DB3" w:rsidRDefault="00C516B6" w:rsidP="00121DB3">
      <w:pPr>
        <w:widowControl w:val="0"/>
        <w:ind w:firstLine="567"/>
        <w:jc w:val="both"/>
        <w:rPr>
          <w:b/>
          <w:i/>
          <w:sz w:val="22"/>
          <w:szCs w:val="22"/>
          <w:lang w:eastAsia="en-US"/>
        </w:rPr>
      </w:pPr>
      <w:r w:rsidRPr="00C516B6">
        <w:rPr>
          <w:b/>
          <w:bCs/>
          <w:i/>
          <w:iCs/>
          <w:sz w:val="22"/>
          <w:szCs w:val="22"/>
        </w:rPr>
        <w:t xml:space="preserve">1) </w:t>
      </w:r>
      <w:r w:rsidR="00121DB3" w:rsidRPr="00121DB3">
        <w:rPr>
          <w:b/>
          <w:i/>
          <w:sz w:val="22"/>
          <w:szCs w:val="22"/>
          <w:lang w:eastAsia="en-US"/>
        </w:rPr>
        <w:t xml:space="preserve">Для заключения договора (сделки) о приобретении Биржевых облигаций Эмитентом, лицо, осуществляющее права по Биржевым облигациям направляет </w:t>
      </w:r>
      <w:r w:rsidR="00121DB3">
        <w:rPr>
          <w:b/>
          <w:i/>
          <w:sz w:val="22"/>
          <w:szCs w:val="22"/>
          <w:lang w:eastAsia="en-US"/>
        </w:rPr>
        <w:t xml:space="preserve">Эмитенту </w:t>
      </w:r>
      <w:r w:rsidR="00121DB3" w:rsidRPr="00121DB3">
        <w:rPr>
          <w:b/>
          <w:i/>
          <w:sz w:val="22"/>
          <w:szCs w:val="22"/>
          <w:lang w:eastAsia="en-US"/>
        </w:rPr>
        <w:t>уведомление о намерении продать Эмитенту определенное количество Биржевых облигаций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Требование о приобретении Биржевых облигаций</w:t>
      </w:r>
      <w:r w:rsidR="00121DB3" w:rsidRPr="00121DB3" w:rsidDel="0071364F">
        <w:rPr>
          <w:b/>
          <w:i/>
          <w:sz w:val="22"/>
          <w:szCs w:val="22"/>
          <w:lang w:eastAsia="en-US"/>
        </w:rPr>
        <w:t xml:space="preserve"> </w:t>
      </w:r>
      <w:r w:rsidR="00121DB3" w:rsidRPr="00121DB3">
        <w:rPr>
          <w:b/>
          <w:i/>
          <w:sz w:val="22"/>
          <w:szCs w:val="22"/>
          <w:lang w:eastAsia="en-US"/>
        </w:rPr>
        <w:t>в порядке и на условиях, предусмотренных в п. 10.1 Программы</w:t>
      </w:r>
      <w:r w:rsidR="00121DB3" w:rsidRPr="00121DB3">
        <w:rPr>
          <w:b/>
          <w:bCs/>
          <w:i/>
          <w:iCs/>
          <w:color w:val="000000"/>
          <w:sz w:val="22"/>
          <w:szCs w:val="22"/>
          <w:lang w:eastAsia="en-US"/>
        </w:rPr>
        <w:t xml:space="preserve"> и </w:t>
      </w:r>
      <w:r w:rsidR="00121DB3" w:rsidRPr="00121DB3">
        <w:rPr>
          <w:b/>
          <w:bCs/>
          <w:i/>
          <w:sz w:val="22"/>
          <w:szCs w:val="22"/>
          <w:lang w:eastAsia="en-US"/>
        </w:rPr>
        <w:t>п.8.10 Проспекта</w:t>
      </w:r>
      <w:r w:rsidR="00121DB3" w:rsidRPr="00121DB3">
        <w:rPr>
          <w:b/>
          <w:i/>
          <w:sz w:val="22"/>
          <w:szCs w:val="22"/>
          <w:lang w:eastAsia="en-US"/>
        </w:rPr>
        <w:t xml:space="preserve">, в случае приобретения </w:t>
      </w:r>
      <w:r w:rsidR="00121DB3" w:rsidRPr="00121DB3">
        <w:rPr>
          <w:b/>
          <w:i/>
          <w:sz w:val="22"/>
          <w:szCs w:val="22"/>
          <w:lang w:eastAsia="en-US"/>
        </w:rPr>
        <w:lastRenderedPageBreak/>
        <w:t>Биржевых облигаций по требованию их владельцев.</w:t>
      </w:r>
    </w:p>
    <w:p w14:paraId="4E164D71" w14:textId="0C31503F" w:rsidR="00A84605" w:rsidRPr="00A84605" w:rsidRDefault="00A84605" w:rsidP="00A84605">
      <w:pPr>
        <w:jc w:val="both"/>
        <w:rPr>
          <w:b/>
          <w:i/>
          <w:sz w:val="22"/>
          <w:szCs w:val="22"/>
          <w:lang w:eastAsia="en-US"/>
        </w:rPr>
      </w:pPr>
      <w:r w:rsidRPr="00A84605">
        <w:rPr>
          <w:b/>
          <w:i/>
          <w:sz w:val="22"/>
          <w:szCs w:val="22"/>
          <w:lang w:eastAsia="en-US"/>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w:t>
      </w:r>
      <w:r w:rsidR="00443CDF">
        <w:rPr>
          <w:b/>
          <w:i/>
          <w:sz w:val="22"/>
          <w:szCs w:val="22"/>
          <w:lang w:eastAsia="en-US"/>
        </w:rPr>
        <w:t>приобретения</w:t>
      </w:r>
      <w:r w:rsidRPr="00A84605">
        <w:rPr>
          <w:b/>
          <w:i/>
          <w:sz w:val="22"/>
          <w:szCs w:val="22"/>
          <w:lang w:eastAsia="en-US"/>
        </w:rPr>
        <w:t xml:space="preserve"> принадлежащих ему Биржевых облигаций путем дачи указаний (инструкций), содержащих требования (заявления) о приобретении Биржевых облигаций (далее также – </w:t>
      </w:r>
      <w:r w:rsidR="00C40271">
        <w:rPr>
          <w:b/>
          <w:i/>
          <w:sz w:val="22"/>
          <w:szCs w:val="22"/>
          <w:lang w:eastAsia="en-US"/>
        </w:rPr>
        <w:t>«</w:t>
      </w:r>
      <w:r w:rsidRPr="00A84605">
        <w:rPr>
          <w:b/>
          <w:i/>
          <w:sz w:val="22"/>
          <w:szCs w:val="22"/>
          <w:lang w:eastAsia="en-US"/>
        </w:rPr>
        <w:t>Уведомление</w:t>
      </w:r>
      <w:r w:rsidR="00C40271">
        <w:rPr>
          <w:b/>
          <w:i/>
          <w:sz w:val="22"/>
          <w:szCs w:val="22"/>
          <w:lang w:eastAsia="en-US"/>
        </w:rPr>
        <w:t>»</w:t>
      </w:r>
      <w:r w:rsidRPr="00A84605">
        <w:rPr>
          <w:b/>
          <w:i/>
          <w:sz w:val="22"/>
          <w:szCs w:val="22"/>
          <w:lang w:eastAsia="en-US"/>
        </w:rPr>
        <w:t>) депозитарию. Порядок дачи указаний (инструкций), определяется договором с депозитарием.</w:t>
      </w:r>
    </w:p>
    <w:p w14:paraId="48A5D7FE" w14:textId="77777777" w:rsidR="00A84605" w:rsidRPr="00A84605" w:rsidRDefault="00A84605" w:rsidP="00A84605">
      <w:pPr>
        <w:autoSpaceDE/>
        <w:autoSpaceDN/>
        <w:spacing w:after="200"/>
        <w:jc w:val="both"/>
        <w:rPr>
          <w:b/>
          <w:i/>
          <w:sz w:val="22"/>
          <w:szCs w:val="22"/>
          <w:lang w:eastAsia="en-US"/>
        </w:rPr>
      </w:pPr>
      <w:r w:rsidRPr="00A84605">
        <w:rPr>
          <w:b/>
          <w:i/>
          <w:sz w:val="22"/>
          <w:szCs w:val="22"/>
          <w:lang w:eastAsia="en-US"/>
        </w:rPr>
        <w:t xml:space="preserve">Депозитарий, получивший указания (инструкции), направляют НРД сообщение, содержащее Уведомление (далее также </w:t>
      </w:r>
      <w:r w:rsidR="00C40271">
        <w:rPr>
          <w:b/>
          <w:i/>
          <w:sz w:val="22"/>
          <w:szCs w:val="22"/>
          <w:lang w:eastAsia="en-US"/>
        </w:rPr>
        <w:t>–</w:t>
      </w:r>
      <w:r w:rsidRPr="00A84605">
        <w:rPr>
          <w:b/>
          <w:i/>
          <w:sz w:val="22"/>
          <w:szCs w:val="22"/>
          <w:lang w:eastAsia="en-US"/>
        </w:rPr>
        <w:t xml:space="preserve"> </w:t>
      </w:r>
      <w:r w:rsidR="00C40271">
        <w:rPr>
          <w:b/>
          <w:i/>
          <w:sz w:val="22"/>
          <w:szCs w:val="22"/>
          <w:lang w:eastAsia="en-US"/>
        </w:rPr>
        <w:t>«С</w:t>
      </w:r>
      <w:r w:rsidRPr="00A84605">
        <w:rPr>
          <w:b/>
          <w:i/>
          <w:sz w:val="22"/>
          <w:szCs w:val="22"/>
          <w:lang w:eastAsia="en-US"/>
        </w:rPr>
        <w:t>ообщение о волеизъявлении</w:t>
      </w:r>
      <w:r w:rsidR="00C40271">
        <w:rPr>
          <w:b/>
          <w:i/>
          <w:sz w:val="22"/>
          <w:szCs w:val="22"/>
          <w:lang w:eastAsia="en-US"/>
        </w:rPr>
        <w:t>»</w:t>
      </w:r>
      <w:r w:rsidRPr="00A84605">
        <w:rPr>
          <w:b/>
          <w:i/>
          <w:sz w:val="22"/>
          <w:szCs w:val="22"/>
          <w:lang w:eastAsia="en-US"/>
        </w:rPr>
        <w:t>). 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D5C135A" w14:textId="57A37156" w:rsidR="00A84605" w:rsidRPr="0078786C" w:rsidRDefault="00A84605" w:rsidP="0078786C">
      <w:pPr>
        <w:autoSpaceDE/>
        <w:autoSpaceDN/>
        <w:spacing w:after="200"/>
        <w:jc w:val="both"/>
        <w:rPr>
          <w:b/>
          <w:i/>
          <w:sz w:val="22"/>
        </w:rPr>
      </w:pPr>
      <w:r w:rsidRPr="00A84605">
        <w:rPr>
          <w:b/>
          <w:i/>
          <w:sz w:val="22"/>
          <w:szCs w:val="22"/>
          <w:lang w:eastAsia="en-US"/>
        </w:rPr>
        <w:t xml:space="preserve">В </w:t>
      </w:r>
      <w:r w:rsidR="00C40271">
        <w:rPr>
          <w:b/>
          <w:i/>
          <w:sz w:val="22"/>
          <w:szCs w:val="22"/>
          <w:lang w:eastAsia="en-US"/>
        </w:rPr>
        <w:t>С</w:t>
      </w:r>
      <w:r w:rsidRPr="00A84605">
        <w:rPr>
          <w:b/>
          <w:i/>
          <w:sz w:val="22"/>
          <w:szCs w:val="22"/>
          <w:lang w:eastAsia="en-US"/>
        </w:rPr>
        <w:t xml:space="preserve">ообщении о волеизъявлении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w:t>
      </w:r>
      <w:r w:rsidR="00C7041F">
        <w:rPr>
          <w:b/>
          <w:i/>
          <w:sz w:val="22"/>
          <w:szCs w:val="22"/>
          <w:lang w:eastAsia="en-US"/>
        </w:rPr>
        <w:t xml:space="preserve"> казначейский </w:t>
      </w:r>
      <w:r w:rsidRPr="00A84605">
        <w:rPr>
          <w:b/>
          <w:i/>
          <w:sz w:val="22"/>
          <w:szCs w:val="22"/>
          <w:lang w:eastAsia="en-US"/>
        </w:rPr>
        <w:t>счет</w:t>
      </w:r>
      <w:r w:rsidR="00C7041F">
        <w:rPr>
          <w:b/>
          <w:i/>
          <w:sz w:val="22"/>
          <w:szCs w:val="22"/>
          <w:lang w:eastAsia="en-US"/>
        </w:rPr>
        <w:t xml:space="preserve"> депо</w:t>
      </w:r>
      <w:r w:rsidRPr="00A84605">
        <w:rPr>
          <w:b/>
          <w:i/>
          <w:sz w:val="22"/>
          <w:szCs w:val="22"/>
          <w:lang w:eastAsia="en-US"/>
        </w:rPr>
        <w:t>,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05F22A2" w14:textId="12B345B4" w:rsidR="00A84605" w:rsidRPr="00A84605" w:rsidRDefault="00A84605" w:rsidP="00A84605">
      <w:pPr>
        <w:autoSpaceDE/>
        <w:autoSpaceDN/>
        <w:spacing w:after="200"/>
        <w:jc w:val="both"/>
        <w:rPr>
          <w:b/>
          <w:i/>
          <w:sz w:val="22"/>
          <w:szCs w:val="22"/>
          <w:lang w:eastAsia="en-US"/>
        </w:rPr>
      </w:pPr>
      <w:r w:rsidRPr="00A84605">
        <w:rPr>
          <w:b/>
          <w:i/>
          <w:sz w:val="22"/>
          <w:szCs w:val="22"/>
          <w:lang w:eastAsia="en-US"/>
        </w:rPr>
        <w:t xml:space="preserve">В дополнение к </w:t>
      </w:r>
      <w:r w:rsidR="00C40271">
        <w:rPr>
          <w:b/>
          <w:i/>
          <w:sz w:val="22"/>
          <w:szCs w:val="22"/>
          <w:lang w:eastAsia="en-US"/>
        </w:rPr>
        <w:t>С</w:t>
      </w:r>
      <w:r w:rsidRPr="00A84605">
        <w:rPr>
          <w:b/>
          <w:i/>
          <w:sz w:val="22"/>
          <w:szCs w:val="22"/>
          <w:lang w:eastAsia="en-US"/>
        </w:rPr>
        <w:t xml:space="preserve">ообщению о волеизъявлении владелец Биржевых облигаций, либо лицо, уполномоченное владельцем Биржевых облигаций, вправе передать </w:t>
      </w:r>
      <w:r w:rsidR="00C7041F">
        <w:rPr>
          <w:b/>
          <w:i/>
          <w:sz w:val="22"/>
          <w:szCs w:val="22"/>
          <w:lang w:eastAsia="en-US"/>
        </w:rPr>
        <w:t xml:space="preserve">Эмитенту </w:t>
      </w:r>
      <w:r w:rsidRPr="00A84605">
        <w:rPr>
          <w:b/>
          <w:i/>
          <w:sz w:val="22"/>
          <w:szCs w:val="22"/>
          <w:lang w:eastAsia="en-US"/>
        </w:rPr>
        <w:t xml:space="preserve">документы, необходимые для применения соответствующих ставок налогообложения при налогообложении доходов, полученных по Биржевым облигациям. В случае </w:t>
      </w:r>
      <w:proofErr w:type="spellStart"/>
      <w:r w:rsidRPr="00A84605">
        <w:rPr>
          <w:b/>
          <w:i/>
          <w:sz w:val="22"/>
          <w:szCs w:val="22"/>
          <w:lang w:eastAsia="en-US"/>
        </w:rPr>
        <w:t>непредоставления</w:t>
      </w:r>
      <w:proofErr w:type="spellEnd"/>
      <w:r w:rsidRPr="00A84605">
        <w:rPr>
          <w:b/>
          <w:i/>
          <w:sz w:val="22"/>
          <w:szCs w:val="22"/>
          <w:lang w:eastAsia="en-US"/>
        </w:rPr>
        <w:t xml:space="preserve"> или несвоевременного предоставления таких документов </w:t>
      </w:r>
      <w:r w:rsidR="00C7041F">
        <w:rPr>
          <w:b/>
          <w:i/>
          <w:sz w:val="22"/>
          <w:szCs w:val="22"/>
          <w:lang w:eastAsia="en-US"/>
        </w:rPr>
        <w:t>Эмитент</w:t>
      </w:r>
      <w:r w:rsidRPr="00A84605">
        <w:rPr>
          <w:b/>
          <w:i/>
          <w:sz w:val="22"/>
          <w:szCs w:val="22"/>
          <w:lang w:eastAsia="en-US"/>
        </w:rPr>
        <w:t xml:space="preserve"> не несет ответственности перед владельцами Биржевых облигаций за неприменение соответствующих ставок налогообложения.</w:t>
      </w:r>
    </w:p>
    <w:p w14:paraId="0CC090DF" w14:textId="77777777" w:rsidR="00A84605" w:rsidRPr="00A84605" w:rsidRDefault="00A84605" w:rsidP="00A84605">
      <w:pPr>
        <w:autoSpaceDE/>
        <w:autoSpaceDN/>
        <w:spacing w:after="200"/>
        <w:jc w:val="both"/>
        <w:rPr>
          <w:b/>
          <w:i/>
          <w:sz w:val="22"/>
          <w:szCs w:val="22"/>
          <w:lang w:eastAsia="en-US"/>
        </w:rPr>
      </w:pPr>
      <w:r w:rsidRPr="00A84605">
        <w:rPr>
          <w:b/>
          <w:i/>
          <w:sz w:val="22"/>
          <w:szCs w:val="22"/>
          <w:lang w:eastAsia="en-US"/>
        </w:rPr>
        <w:t>Сообщение о волеизъявлении направляется депозитарием в НРД в электронной форме (в форме электронных документов) в порядке, установленном НРД.</w:t>
      </w:r>
    </w:p>
    <w:p w14:paraId="528283C4" w14:textId="77777777" w:rsidR="00A84605" w:rsidRDefault="00A84605" w:rsidP="002F094A">
      <w:pPr>
        <w:widowControl w:val="0"/>
        <w:adjustRightInd w:val="0"/>
        <w:jc w:val="both"/>
        <w:rPr>
          <w:b/>
          <w:bCs/>
          <w:i/>
          <w:iCs/>
          <w:sz w:val="22"/>
          <w:szCs w:val="22"/>
        </w:rPr>
      </w:pPr>
      <w:r w:rsidRPr="002F094A">
        <w:rPr>
          <w:b/>
          <w:bCs/>
          <w:i/>
          <w:iCs/>
          <w:sz w:val="22"/>
          <w:szCs w:val="22"/>
        </w:rPr>
        <w:t xml:space="preserve">Номинальный держатель направляет лицу, у которого ему открыт лицевой счет (счет депо) номинального держателя, </w:t>
      </w:r>
      <w:r w:rsidR="00C40271" w:rsidRPr="002F094A">
        <w:rPr>
          <w:b/>
          <w:bCs/>
          <w:i/>
          <w:iCs/>
          <w:sz w:val="22"/>
          <w:szCs w:val="22"/>
        </w:rPr>
        <w:t>С</w:t>
      </w:r>
      <w:r w:rsidRPr="002F094A">
        <w:rPr>
          <w:b/>
          <w:bCs/>
          <w:i/>
          <w:iCs/>
          <w:sz w:val="22"/>
          <w:szCs w:val="22"/>
        </w:rPr>
        <w:t xml:space="preserve">ообщение о волеизъявлении лица, осуществляющего права по ценным бумагам, права на ценные бумаги которого он учитывает, и </w:t>
      </w:r>
      <w:r w:rsidR="00C40271" w:rsidRPr="002F094A">
        <w:rPr>
          <w:b/>
          <w:bCs/>
          <w:i/>
          <w:iCs/>
          <w:sz w:val="22"/>
          <w:szCs w:val="22"/>
        </w:rPr>
        <w:t>С</w:t>
      </w:r>
      <w:r w:rsidRPr="002F094A">
        <w:rPr>
          <w:b/>
          <w:bCs/>
          <w:i/>
          <w:iCs/>
          <w:sz w:val="22"/>
          <w:szCs w:val="22"/>
        </w:rPr>
        <w:t xml:space="preserve">ообщения о волеизъявлении, полученные им от своих депонентов - номинальных держателей и иностранных номинальных держателей. </w:t>
      </w:r>
    </w:p>
    <w:p w14:paraId="6704E268" w14:textId="77777777" w:rsidR="002F094A" w:rsidRPr="002F094A" w:rsidRDefault="002F094A" w:rsidP="002F094A">
      <w:pPr>
        <w:widowControl w:val="0"/>
        <w:adjustRightInd w:val="0"/>
        <w:jc w:val="both"/>
        <w:rPr>
          <w:b/>
          <w:bCs/>
          <w:i/>
          <w:iCs/>
          <w:sz w:val="22"/>
          <w:szCs w:val="22"/>
        </w:rPr>
      </w:pPr>
    </w:p>
    <w:p w14:paraId="7405DE5A" w14:textId="77777777" w:rsidR="00A84605" w:rsidRDefault="00A84605" w:rsidP="002F094A">
      <w:pPr>
        <w:widowControl w:val="0"/>
        <w:adjustRightInd w:val="0"/>
        <w:jc w:val="both"/>
        <w:rPr>
          <w:b/>
          <w:bCs/>
          <w:i/>
          <w:iCs/>
          <w:sz w:val="22"/>
          <w:szCs w:val="22"/>
        </w:rPr>
      </w:pPr>
      <w:r w:rsidRPr="002F094A">
        <w:rPr>
          <w:b/>
          <w:bCs/>
          <w:i/>
          <w:iCs/>
          <w:sz w:val="22"/>
          <w:szCs w:val="22"/>
        </w:rPr>
        <w:t xml:space="preserve">Уведомление доводится до Эмитента путем направления </w:t>
      </w:r>
      <w:r w:rsidR="00C40271" w:rsidRPr="002F094A">
        <w:rPr>
          <w:b/>
          <w:bCs/>
          <w:i/>
          <w:iCs/>
          <w:sz w:val="22"/>
          <w:szCs w:val="22"/>
        </w:rPr>
        <w:t>С</w:t>
      </w:r>
      <w:r w:rsidRPr="002F094A">
        <w:rPr>
          <w:b/>
          <w:bCs/>
          <w:i/>
          <w:iCs/>
          <w:sz w:val="22"/>
          <w:szCs w:val="22"/>
        </w:rPr>
        <w:t>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14:paraId="4B31CCF2" w14:textId="77777777" w:rsidR="002F094A" w:rsidRPr="002F094A" w:rsidRDefault="002F094A" w:rsidP="002F094A">
      <w:pPr>
        <w:widowControl w:val="0"/>
        <w:adjustRightInd w:val="0"/>
        <w:jc w:val="both"/>
        <w:rPr>
          <w:b/>
          <w:bCs/>
          <w:i/>
          <w:iCs/>
          <w:sz w:val="22"/>
          <w:szCs w:val="22"/>
        </w:rPr>
      </w:pPr>
    </w:p>
    <w:p w14:paraId="20300EF8" w14:textId="269CA27E" w:rsidR="00A84605" w:rsidRDefault="00A84605" w:rsidP="002F094A">
      <w:pPr>
        <w:widowControl w:val="0"/>
        <w:adjustRightInd w:val="0"/>
        <w:jc w:val="both"/>
        <w:rPr>
          <w:b/>
          <w:bCs/>
          <w:i/>
          <w:iCs/>
          <w:sz w:val="22"/>
          <w:szCs w:val="22"/>
        </w:rPr>
      </w:pPr>
      <w:r w:rsidRPr="002F094A">
        <w:rPr>
          <w:b/>
          <w:bCs/>
          <w:i/>
          <w:iCs/>
          <w:sz w:val="22"/>
          <w:szCs w:val="22"/>
        </w:rPr>
        <w:t>Договор (сделка) о приобретении Биржевых облигаций считается заключенным в день получения НРД сообщения о волеизъявлении.</w:t>
      </w:r>
    </w:p>
    <w:p w14:paraId="416E9AB4" w14:textId="77777777" w:rsidR="002F094A" w:rsidRPr="002F094A" w:rsidRDefault="002F094A" w:rsidP="002F094A">
      <w:pPr>
        <w:widowControl w:val="0"/>
        <w:adjustRightInd w:val="0"/>
        <w:jc w:val="both"/>
        <w:rPr>
          <w:b/>
          <w:bCs/>
          <w:i/>
          <w:iCs/>
          <w:sz w:val="22"/>
          <w:szCs w:val="22"/>
        </w:rPr>
      </w:pPr>
    </w:p>
    <w:p w14:paraId="6EBB05B3" w14:textId="77777777" w:rsidR="00C516B6" w:rsidRPr="00C516B6" w:rsidRDefault="00C516B6" w:rsidP="00C516B6">
      <w:pPr>
        <w:widowControl w:val="0"/>
        <w:adjustRightInd w:val="0"/>
        <w:jc w:val="both"/>
        <w:rPr>
          <w:b/>
          <w:bCs/>
          <w:i/>
          <w:iCs/>
          <w:sz w:val="22"/>
          <w:szCs w:val="22"/>
        </w:rPr>
      </w:pPr>
      <w:r w:rsidRPr="00C516B6">
        <w:rPr>
          <w:b/>
          <w:bCs/>
          <w:i/>
          <w:iCs/>
          <w:sz w:val="22"/>
          <w:szCs w:val="22"/>
        </w:rPr>
        <w:t>2)</w:t>
      </w:r>
      <w:r w:rsidR="00867D50">
        <w:rPr>
          <w:b/>
          <w:bCs/>
          <w:i/>
          <w:iCs/>
          <w:sz w:val="22"/>
          <w:szCs w:val="22"/>
        </w:rPr>
        <w:t xml:space="preserve"> </w:t>
      </w:r>
      <w:r w:rsidRPr="00C516B6">
        <w:rPr>
          <w:b/>
          <w:bCs/>
          <w:i/>
          <w:iCs/>
          <w:sz w:val="22"/>
          <w:szCs w:val="22"/>
        </w:rPr>
        <w:t xml:space="preserve">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17D69A6B" w14:textId="77777777" w:rsidR="00C516B6" w:rsidRPr="00C516B6" w:rsidRDefault="00C516B6" w:rsidP="00C516B6">
      <w:pPr>
        <w:widowControl w:val="0"/>
        <w:adjustRightInd w:val="0"/>
        <w:jc w:val="both"/>
        <w:rPr>
          <w:sz w:val="22"/>
          <w:szCs w:val="22"/>
        </w:rPr>
      </w:pPr>
      <w:r w:rsidRPr="00C516B6">
        <w:rPr>
          <w:b/>
          <w:bCs/>
          <w:i/>
          <w:iCs/>
          <w:sz w:val="22"/>
          <w:szCs w:val="22"/>
        </w:rPr>
        <w:t xml:space="preserve">В целях заключения сделок по продаже Биржевых облигаций Владелец Биржевых облигаций, либо </w:t>
      </w:r>
      <w:r w:rsidRPr="00C516B6">
        <w:rPr>
          <w:b/>
          <w:bCs/>
          <w:i/>
          <w:iCs/>
          <w:sz w:val="22"/>
          <w:szCs w:val="22"/>
        </w:rPr>
        <w:lastRenderedPageBreak/>
        <w:t xml:space="preserve">лицо, уполномоченное Владельцем Биржевых облигаций на получение денежных средств по Биржевым облигациям, должен иметь открытый банковский счет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14:paraId="1EEEAE0D" w14:textId="77777777" w:rsidR="00C516B6" w:rsidRPr="00C516B6" w:rsidRDefault="00C516B6" w:rsidP="00C516B6">
      <w:pPr>
        <w:widowControl w:val="0"/>
        <w:adjustRightInd w:val="0"/>
        <w:jc w:val="both"/>
        <w:rPr>
          <w:sz w:val="22"/>
          <w:szCs w:val="22"/>
        </w:rPr>
      </w:pPr>
      <w:r w:rsidRPr="00C516B6">
        <w:rPr>
          <w:b/>
          <w:bCs/>
          <w:i/>
          <w:iCs/>
          <w:sz w:val="22"/>
          <w:szCs w:val="22"/>
        </w:rPr>
        <w:t xml:space="preserve">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 </w:t>
      </w:r>
    </w:p>
    <w:p w14:paraId="4597DE85" w14:textId="77777777" w:rsidR="00C516B6" w:rsidRPr="00C516B6" w:rsidRDefault="00C516B6" w:rsidP="00C516B6">
      <w:pPr>
        <w:widowControl w:val="0"/>
        <w:adjustRightInd w:val="0"/>
        <w:jc w:val="both"/>
        <w:rPr>
          <w:sz w:val="22"/>
          <w:szCs w:val="22"/>
        </w:rPr>
      </w:pPr>
      <w:r w:rsidRPr="00C516B6">
        <w:rPr>
          <w:b/>
          <w:bCs/>
          <w:i/>
          <w:iCs/>
          <w:sz w:val="22"/>
          <w:szCs w:val="22"/>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w:t>
      </w:r>
      <w:r w:rsidR="005B088E">
        <w:rPr>
          <w:b/>
          <w:bCs/>
          <w:i/>
          <w:iCs/>
          <w:sz w:val="22"/>
          <w:szCs w:val="22"/>
        </w:rPr>
        <w:t>)</w:t>
      </w:r>
      <w:r w:rsidRPr="00C516B6">
        <w:rPr>
          <w:b/>
          <w:bCs/>
          <w:i/>
          <w:iCs/>
          <w:sz w:val="22"/>
          <w:szCs w:val="22"/>
        </w:rPr>
        <w:t xml:space="preserve">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14:paraId="6E407E30" w14:textId="77777777" w:rsidR="00C516B6" w:rsidRPr="00C516B6" w:rsidRDefault="00C516B6" w:rsidP="00C516B6">
      <w:pPr>
        <w:widowControl w:val="0"/>
        <w:adjustRightInd w:val="0"/>
        <w:jc w:val="both"/>
        <w:rPr>
          <w:sz w:val="22"/>
          <w:szCs w:val="22"/>
        </w:rPr>
      </w:pPr>
      <w:r w:rsidRPr="00C516B6">
        <w:rPr>
          <w:b/>
          <w:bCs/>
          <w:i/>
          <w:iCs/>
          <w:sz w:val="22"/>
          <w:szCs w:val="22"/>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 </w:t>
      </w:r>
    </w:p>
    <w:p w14:paraId="3B35EA87" w14:textId="77777777" w:rsidR="00C516B6" w:rsidRPr="00C516B6" w:rsidRDefault="00C516B6" w:rsidP="00C516B6">
      <w:pPr>
        <w:widowControl w:val="0"/>
        <w:adjustRightInd w:val="0"/>
        <w:jc w:val="both"/>
        <w:rPr>
          <w:sz w:val="22"/>
          <w:szCs w:val="22"/>
        </w:rPr>
      </w:pPr>
      <w:r w:rsidRPr="00C516B6">
        <w:rPr>
          <w:b/>
          <w:bCs/>
          <w:i/>
          <w:iCs/>
          <w:sz w:val="22"/>
          <w:szCs w:val="22"/>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  </w:t>
      </w:r>
    </w:p>
    <w:p w14:paraId="1E7316E2" w14:textId="77777777" w:rsidR="00C516B6" w:rsidRPr="00C516B6" w:rsidRDefault="00C516B6" w:rsidP="00C516B6">
      <w:pPr>
        <w:widowControl w:val="0"/>
        <w:adjustRightInd w:val="0"/>
        <w:jc w:val="both"/>
        <w:rPr>
          <w:sz w:val="22"/>
          <w:szCs w:val="22"/>
        </w:rPr>
      </w:pPr>
      <w:r w:rsidRPr="00C516B6">
        <w:rPr>
          <w:b/>
          <w:bCs/>
          <w:i/>
          <w:iCs/>
          <w:sz w:val="22"/>
          <w:szCs w:val="22"/>
        </w:rPr>
        <w:t xml:space="preserve">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 </w:t>
      </w:r>
    </w:p>
    <w:p w14:paraId="4041ADC6" w14:textId="77777777" w:rsidR="00D51ED3" w:rsidRPr="002F094A" w:rsidRDefault="00D51ED3" w:rsidP="00013969">
      <w:pPr>
        <w:pStyle w:val="ConsPlusNormal"/>
        <w:jc w:val="both"/>
        <w:rPr>
          <w:sz w:val="24"/>
          <w:szCs w:val="24"/>
        </w:rPr>
      </w:pPr>
    </w:p>
    <w:p w14:paraId="32B45E52" w14:textId="77777777" w:rsidR="00B14EAD" w:rsidRPr="00D719A4" w:rsidRDefault="00B14EAD" w:rsidP="00013969">
      <w:pPr>
        <w:pStyle w:val="ConsPlusNormal"/>
        <w:jc w:val="both"/>
        <w:rPr>
          <w:sz w:val="22"/>
          <w:szCs w:val="22"/>
        </w:rPr>
      </w:pPr>
      <w:r w:rsidRPr="00D719A4">
        <w:rPr>
          <w:sz w:val="22"/>
          <w:szCs w:val="22"/>
        </w:rPr>
        <w:t>11. 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4C933E04" w14:textId="5AE04119" w:rsidR="00C516B6" w:rsidRPr="00C516B6" w:rsidRDefault="00C516B6" w:rsidP="00C516B6">
      <w:pPr>
        <w:widowControl w:val="0"/>
        <w:adjustRightInd w:val="0"/>
        <w:jc w:val="both"/>
        <w:rPr>
          <w:sz w:val="22"/>
          <w:szCs w:val="22"/>
        </w:rPr>
      </w:pPr>
      <w:r w:rsidRPr="00C516B6">
        <w:rPr>
          <w:b/>
          <w:bCs/>
          <w:i/>
          <w:iCs/>
          <w:sz w:val="22"/>
          <w:szCs w:val="22"/>
        </w:rPr>
        <w:t xml:space="preserve">Раскрытие информации о выпуске Биржевых облигаций, которые могут быть размещены в рамках Программы, осуществляется в следующем порядке. </w:t>
      </w:r>
    </w:p>
    <w:p w14:paraId="47BEEB35" w14:textId="77777777" w:rsidR="00C516B6" w:rsidRPr="002F094A" w:rsidRDefault="00C516B6" w:rsidP="00C516B6">
      <w:pPr>
        <w:widowControl w:val="0"/>
        <w:adjustRightInd w:val="0"/>
        <w:jc w:val="both"/>
        <w:rPr>
          <w:sz w:val="24"/>
          <w:szCs w:val="24"/>
        </w:rPr>
      </w:pPr>
    </w:p>
    <w:p w14:paraId="02521C3C" w14:textId="77777777" w:rsidR="00C516B6" w:rsidRPr="00C516B6" w:rsidRDefault="00C516B6" w:rsidP="00C516B6">
      <w:pPr>
        <w:widowControl w:val="0"/>
        <w:adjustRightInd w:val="0"/>
        <w:jc w:val="both"/>
        <w:rPr>
          <w:sz w:val="22"/>
          <w:szCs w:val="22"/>
        </w:rPr>
      </w:pPr>
      <w:r w:rsidRPr="00C516B6">
        <w:rPr>
          <w:b/>
          <w:bCs/>
          <w:i/>
          <w:iCs/>
          <w:sz w:val="22"/>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ФБ ММВБ,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14:paraId="2311E451" w14:textId="77777777" w:rsidR="00C516B6" w:rsidRPr="00C516B6" w:rsidRDefault="00C516B6" w:rsidP="00C516B6">
      <w:pPr>
        <w:widowControl w:val="0"/>
        <w:adjustRightInd w:val="0"/>
        <w:jc w:val="both"/>
        <w:rPr>
          <w:sz w:val="22"/>
          <w:szCs w:val="22"/>
        </w:rPr>
      </w:pPr>
      <w:r w:rsidRPr="00C516B6">
        <w:rPr>
          <w:b/>
          <w:bCs/>
          <w:i/>
          <w:iCs/>
          <w:sz w:val="22"/>
          <w:szCs w:val="22"/>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14:paraId="0070CBF4" w14:textId="77777777" w:rsidR="00C516B6" w:rsidRPr="00C516B6" w:rsidRDefault="00C516B6" w:rsidP="00C516B6">
      <w:pPr>
        <w:widowControl w:val="0"/>
        <w:adjustRightInd w:val="0"/>
        <w:jc w:val="both"/>
        <w:rPr>
          <w:sz w:val="22"/>
          <w:szCs w:val="22"/>
        </w:rPr>
      </w:pPr>
      <w:r w:rsidRPr="00C516B6">
        <w:rPr>
          <w:b/>
          <w:bCs/>
          <w:i/>
          <w:iCs/>
          <w:sz w:val="22"/>
          <w:szCs w:val="22"/>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w:t>
      </w:r>
      <w:r w:rsidR="00A03705">
        <w:rPr>
          <w:b/>
          <w:bCs/>
          <w:i/>
          <w:iCs/>
          <w:sz w:val="22"/>
          <w:szCs w:val="22"/>
        </w:rPr>
        <w:t xml:space="preserve"> </w:t>
      </w:r>
      <w:r w:rsidRPr="00C516B6">
        <w:rPr>
          <w:b/>
          <w:bCs/>
          <w:i/>
          <w:iCs/>
          <w:sz w:val="22"/>
          <w:szCs w:val="22"/>
        </w:rPr>
        <w:t xml:space="preserve">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w:t>
      </w:r>
      <w:r w:rsidRPr="00C516B6">
        <w:rPr>
          <w:b/>
          <w:bCs/>
          <w:i/>
          <w:iCs/>
          <w:sz w:val="22"/>
          <w:szCs w:val="22"/>
        </w:rPr>
        <w:lastRenderedPageBreak/>
        <w:t xml:space="preserve">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14:paraId="024CEF90" w14:textId="77777777" w:rsidR="00C516B6" w:rsidRPr="00562899" w:rsidRDefault="00C516B6" w:rsidP="00013969">
      <w:pPr>
        <w:jc w:val="both"/>
        <w:rPr>
          <w:b/>
          <w:bCs/>
          <w:i/>
          <w:iCs/>
          <w:sz w:val="24"/>
          <w:szCs w:val="24"/>
        </w:rPr>
      </w:pPr>
    </w:p>
    <w:p w14:paraId="5C8F2953" w14:textId="1D391457" w:rsidR="00AA4944" w:rsidRPr="00D719A4" w:rsidRDefault="00AA4944" w:rsidP="00013969">
      <w:pPr>
        <w:jc w:val="both"/>
        <w:rPr>
          <w:b/>
          <w:bCs/>
          <w:i/>
          <w:iCs/>
          <w:sz w:val="22"/>
          <w:szCs w:val="22"/>
        </w:rPr>
      </w:pPr>
      <w:r w:rsidRPr="00D719A4">
        <w:rPr>
          <w:b/>
          <w:bCs/>
          <w:i/>
          <w:iCs/>
          <w:sz w:val="22"/>
          <w:szCs w:val="22"/>
        </w:rPr>
        <w:t>Для раскрытия информации на странице в информационно-телекоммуникационной сети «Интернет» (ранее и далее – «сеть Интернет») Эмитент должен использовать страницу в сети Интернет, предоставляемую одним из распространителей информации на рынке ценных бумаг</w:t>
      </w:r>
      <w:r w:rsidR="00121DB3">
        <w:rPr>
          <w:b/>
          <w:bCs/>
          <w:i/>
          <w:iCs/>
          <w:sz w:val="22"/>
          <w:szCs w:val="22"/>
        </w:rPr>
        <w:t>:</w:t>
      </w:r>
    </w:p>
    <w:p w14:paraId="2AC31B73" w14:textId="182B2777" w:rsidR="00AA4944" w:rsidRPr="00D719A4" w:rsidRDefault="00AA4944" w:rsidP="00013969">
      <w:pPr>
        <w:jc w:val="both"/>
        <w:rPr>
          <w:b/>
          <w:bCs/>
          <w:i/>
          <w:iCs/>
          <w:sz w:val="22"/>
          <w:szCs w:val="22"/>
        </w:rPr>
      </w:pPr>
      <w:r w:rsidRPr="00D719A4">
        <w:rPr>
          <w:b/>
          <w:bCs/>
          <w:i/>
          <w:iCs/>
          <w:sz w:val="22"/>
          <w:szCs w:val="22"/>
        </w:rPr>
        <w:t>http://e-disclosure.ru/portal/company.aspx?id=27572.</w:t>
      </w:r>
    </w:p>
    <w:p w14:paraId="1A00CEBD" w14:textId="3887CB85" w:rsidR="00AA4944" w:rsidRPr="00D719A4" w:rsidRDefault="00AA4944" w:rsidP="00013969">
      <w:pPr>
        <w:jc w:val="both"/>
        <w:rPr>
          <w:b/>
          <w:bCs/>
          <w:i/>
          <w:iCs/>
          <w:sz w:val="22"/>
          <w:szCs w:val="22"/>
        </w:rPr>
      </w:pPr>
      <w:r w:rsidRPr="00D719A4">
        <w:rPr>
          <w:b/>
          <w:bCs/>
          <w:i/>
          <w:iCs/>
          <w:sz w:val="22"/>
          <w:szCs w:val="22"/>
        </w:rPr>
        <w:t>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http://www.e-disclosure.ru/portal/company.aspx?id=27572.</w:t>
      </w:r>
    </w:p>
    <w:p w14:paraId="2C07F8D6" w14:textId="77777777" w:rsidR="00AA4944" w:rsidRPr="00562899" w:rsidRDefault="00AA4944" w:rsidP="00013969">
      <w:pPr>
        <w:jc w:val="both"/>
        <w:rPr>
          <w:b/>
          <w:bCs/>
          <w:i/>
          <w:iCs/>
          <w:sz w:val="24"/>
          <w:szCs w:val="24"/>
        </w:rPr>
      </w:pPr>
    </w:p>
    <w:p w14:paraId="48E1EADB" w14:textId="77777777" w:rsidR="005338B9" w:rsidRPr="005338B9" w:rsidRDefault="005338B9" w:rsidP="005338B9">
      <w:pPr>
        <w:widowControl w:val="0"/>
        <w:adjustRightInd w:val="0"/>
        <w:jc w:val="both"/>
        <w:rPr>
          <w:sz w:val="22"/>
          <w:szCs w:val="22"/>
        </w:rPr>
      </w:pPr>
      <w:r w:rsidRPr="005338B9">
        <w:rPr>
          <w:b/>
          <w:bCs/>
          <w:i/>
          <w:iCs/>
          <w:sz w:val="22"/>
          <w:szCs w:val="22"/>
        </w:rPr>
        <w:t>1) Информация о принятии уполномоченным органом управления Эмитента решения о</w:t>
      </w:r>
      <w:r w:rsidR="003B6946">
        <w:rPr>
          <w:b/>
          <w:bCs/>
          <w:i/>
          <w:iCs/>
          <w:sz w:val="22"/>
          <w:szCs w:val="22"/>
        </w:rPr>
        <w:t>б</w:t>
      </w:r>
      <w:r w:rsidRPr="005338B9">
        <w:rPr>
          <w:b/>
          <w:bCs/>
          <w:i/>
          <w:iCs/>
          <w:sz w:val="22"/>
          <w:szCs w:val="22"/>
        </w:rPr>
        <w:t xml:space="preserve">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w:t>
      </w:r>
    </w:p>
    <w:p w14:paraId="1DFBA77B"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 </w:t>
      </w:r>
    </w:p>
    <w:p w14:paraId="5A54DDF1"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 (Двух) дней с даты составления протокола</w:t>
      </w:r>
      <w:r w:rsidRPr="005338B9">
        <w:rPr>
          <w:sz w:val="22"/>
          <w:szCs w:val="22"/>
        </w:rPr>
        <w:t xml:space="preserve"> </w:t>
      </w:r>
      <w:r w:rsidRPr="005338B9">
        <w:rPr>
          <w:b/>
          <w:bCs/>
          <w:i/>
          <w:iCs/>
          <w:sz w:val="22"/>
          <w:szCs w:val="22"/>
        </w:rPr>
        <w:t xml:space="preserve">(даты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 </w:t>
      </w:r>
    </w:p>
    <w:p w14:paraId="04D3529A"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3A148E93" w14:textId="77777777" w:rsidR="005338B9" w:rsidRPr="002F094A" w:rsidRDefault="005338B9" w:rsidP="005338B9">
      <w:pPr>
        <w:widowControl w:val="0"/>
        <w:adjustRightInd w:val="0"/>
        <w:jc w:val="both"/>
        <w:rPr>
          <w:sz w:val="24"/>
          <w:szCs w:val="24"/>
        </w:rPr>
      </w:pPr>
      <w:r w:rsidRPr="005338B9">
        <w:rPr>
          <w:b/>
          <w:bCs/>
          <w:i/>
          <w:iCs/>
          <w:sz w:val="22"/>
          <w:szCs w:val="22"/>
        </w:rPr>
        <w:t xml:space="preserve"> </w:t>
      </w:r>
    </w:p>
    <w:p w14:paraId="41AE72D2" w14:textId="77777777" w:rsidR="005338B9" w:rsidRPr="005338B9" w:rsidRDefault="005338B9" w:rsidP="005338B9">
      <w:pPr>
        <w:widowControl w:val="0"/>
        <w:adjustRightInd w:val="0"/>
        <w:jc w:val="both"/>
        <w:rPr>
          <w:sz w:val="22"/>
          <w:szCs w:val="22"/>
        </w:rPr>
      </w:pPr>
      <w:r w:rsidRPr="005338B9">
        <w:rPr>
          <w:b/>
          <w:bCs/>
          <w:i/>
          <w:iCs/>
          <w:sz w:val="22"/>
          <w:szCs w:val="22"/>
        </w:rPr>
        <w:t xml:space="preserve">2) Информация об утверждении </w:t>
      </w:r>
      <w:r w:rsidR="00816540">
        <w:rPr>
          <w:b/>
          <w:bCs/>
          <w:i/>
          <w:iCs/>
          <w:sz w:val="22"/>
          <w:szCs w:val="22"/>
        </w:rPr>
        <w:t>Эмитентом</w:t>
      </w:r>
      <w:r w:rsidRPr="005338B9">
        <w:rPr>
          <w:b/>
          <w:bCs/>
          <w:i/>
          <w:iCs/>
          <w:sz w:val="22"/>
          <w:szCs w:val="22"/>
        </w:rPr>
        <w:t xml:space="preserve">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w:t>
      </w:r>
    </w:p>
    <w:p w14:paraId="5C77BED3"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с даты принятия единоличным исполнительным органом Эмитента решения об утверждении Условий выпуска; </w:t>
      </w:r>
    </w:p>
    <w:p w14:paraId="78E08B00"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с даты принятия единоличным исполнительным органом Эмитента решения об утверждении Условий выпуска. </w:t>
      </w:r>
    </w:p>
    <w:p w14:paraId="594183D9"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416BF79F" w14:textId="77777777" w:rsidR="005338B9" w:rsidRPr="002F094A" w:rsidRDefault="005338B9" w:rsidP="005338B9">
      <w:pPr>
        <w:widowControl w:val="0"/>
        <w:adjustRightInd w:val="0"/>
        <w:jc w:val="both"/>
        <w:rPr>
          <w:sz w:val="24"/>
          <w:szCs w:val="24"/>
        </w:rPr>
      </w:pPr>
      <w:r w:rsidRPr="005338B9">
        <w:rPr>
          <w:b/>
          <w:bCs/>
          <w:i/>
          <w:iCs/>
          <w:sz w:val="22"/>
          <w:szCs w:val="22"/>
        </w:rPr>
        <w:t xml:space="preserve"> </w:t>
      </w:r>
    </w:p>
    <w:p w14:paraId="660755CB" w14:textId="77777777" w:rsidR="005338B9" w:rsidRPr="005338B9" w:rsidRDefault="005338B9" w:rsidP="005338B9">
      <w:pPr>
        <w:widowControl w:val="0"/>
        <w:adjustRightInd w:val="0"/>
        <w:jc w:val="both"/>
        <w:rPr>
          <w:sz w:val="22"/>
          <w:szCs w:val="22"/>
        </w:rPr>
      </w:pPr>
      <w:r w:rsidRPr="005338B9">
        <w:rPr>
          <w:b/>
          <w:bCs/>
          <w:i/>
          <w:iCs/>
          <w:sz w:val="22"/>
          <w:szCs w:val="22"/>
        </w:rPr>
        <w:t xml:space="preserve">3)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 </w:t>
      </w:r>
    </w:p>
    <w:p w14:paraId="57BB8D3B" w14:textId="7DCD098D" w:rsidR="005338B9" w:rsidRPr="00562899" w:rsidRDefault="005338B9" w:rsidP="005338B9">
      <w:pPr>
        <w:widowControl w:val="0"/>
        <w:adjustRightInd w:val="0"/>
        <w:jc w:val="both"/>
        <w:rPr>
          <w:sz w:val="24"/>
          <w:szCs w:val="24"/>
        </w:rPr>
      </w:pPr>
    </w:p>
    <w:p w14:paraId="5125F3B6" w14:textId="77777777" w:rsidR="00962360" w:rsidRPr="00F1357B" w:rsidRDefault="005338B9" w:rsidP="00962360">
      <w:pPr>
        <w:widowControl w:val="0"/>
        <w:adjustRightInd w:val="0"/>
        <w:jc w:val="both"/>
        <w:rPr>
          <w:b/>
          <w:i/>
          <w:sz w:val="22"/>
        </w:rPr>
      </w:pPr>
      <w:r w:rsidRPr="005338B9">
        <w:rPr>
          <w:b/>
          <w:bCs/>
          <w:i/>
          <w:iCs/>
          <w:sz w:val="22"/>
          <w:szCs w:val="22"/>
        </w:rPr>
        <w:t xml:space="preserve">4) </w:t>
      </w:r>
      <w:r w:rsidR="00962360" w:rsidRPr="00F1357B">
        <w:rPr>
          <w:b/>
          <w:i/>
          <w:sz w:val="22"/>
        </w:rPr>
        <w:t xml:space="preserve">Информация о присвоении идентификационного номера Программе публикуется Эмитентом в форме сообщения о существенном факте в следующие сроки с даты опубликования ФБ ММВБ </w:t>
      </w:r>
      <w:r w:rsidR="00962360" w:rsidRPr="00F1357B">
        <w:rPr>
          <w:b/>
          <w:bCs/>
          <w:i/>
          <w:iCs/>
          <w:sz w:val="22"/>
          <w:szCs w:val="22"/>
        </w:rPr>
        <w:t xml:space="preserve">в сети Интернет </w:t>
      </w:r>
      <w:r w:rsidR="00962360" w:rsidRPr="00F1357B">
        <w:rPr>
          <w:b/>
          <w:i/>
          <w:sz w:val="22"/>
        </w:rPr>
        <w:t xml:space="preserve">информации о присвоении идентификационного номера Программе или получения Эмитентом письменного уведомления о присвоении </w:t>
      </w:r>
      <w:r w:rsidR="00F1357B" w:rsidRPr="00F1357B">
        <w:rPr>
          <w:b/>
          <w:i/>
          <w:sz w:val="22"/>
        </w:rPr>
        <w:t>идентификационного номера Программе</w:t>
      </w:r>
      <w:r w:rsidR="00962360" w:rsidRPr="00F1357B">
        <w:rPr>
          <w:b/>
          <w:i/>
          <w:sz w:val="22"/>
        </w:rPr>
        <w:t xml:space="preserve"> </w:t>
      </w:r>
      <w:r w:rsidR="00F1357B" w:rsidRPr="00F1357B">
        <w:rPr>
          <w:b/>
          <w:i/>
          <w:sz w:val="22"/>
        </w:rPr>
        <w:t xml:space="preserve">посредством почтовой, факсимильной, электронной связи, вручения под роспись </w:t>
      </w:r>
      <w:r w:rsidR="00962360" w:rsidRPr="00F1357B">
        <w:rPr>
          <w:b/>
          <w:i/>
          <w:sz w:val="22"/>
        </w:rPr>
        <w:t>в зависимости от того, какая из указанных дат наступит раньше:</w:t>
      </w:r>
    </w:p>
    <w:p w14:paraId="380380CF" w14:textId="77777777" w:rsidR="00F1357B" w:rsidRPr="00F1357B" w:rsidRDefault="00F1357B" w:rsidP="00F1357B">
      <w:pPr>
        <w:tabs>
          <w:tab w:val="left" w:pos="851"/>
        </w:tabs>
        <w:adjustRightInd w:val="0"/>
        <w:jc w:val="both"/>
        <w:rPr>
          <w:b/>
          <w:i/>
          <w:sz w:val="22"/>
        </w:rPr>
      </w:pPr>
      <w:r w:rsidRPr="00F1357B">
        <w:rPr>
          <w:b/>
          <w:i/>
          <w:sz w:val="22"/>
        </w:rPr>
        <w:t xml:space="preserve">- в </w:t>
      </w:r>
      <w:r w:rsidRPr="00F1357B">
        <w:rPr>
          <w:b/>
          <w:bCs/>
          <w:i/>
          <w:sz w:val="22"/>
          <w:szCs w:val="22"/>
        </w:rPr>
        <w:t>Ленте</w:t>
      </w:r>
      <w:r w:rsidRPr="00F1357B">
        <w:rPr>
          <w:b/>
          <w:i/>
          <w:sz w:val="22"/>
        </w:rPr>
        <w:t xml:space="preserve"> новостей - не позднее 1 (Одного) дня;</w:t>
      </w:r>
    </w:p>
    <w:p w14:paraId="79714A0E" w14:textId="77777777" w:rsidR="00F1357B" w:rsidRPr="00F1357B" w:rsidRDefault="00F1357B" w:rsidP="00F1357B">
      <w:pPr>
        <w:tabs>
          <w:tab w:val="left" w:pos="851"/>
        </w:tabs>
        <w:adjustRightInd w:val="0"/>
        <w:jc w:val="both"/>
        <w:rPr>
          <w:b/>
          <w:i/>
          <w:sz w:val="22"/>
        </w:rPr>
      </w:pPr>
      <w:r w:rsidRPr="00F1357B">
        <w:rPr>
          <w:b/>
          <w:i/>
          <w:sz w:val="22"/>
        </w:rPr>
        <w:t>- на странице в Сети Интернет - не позднее 2 (Двух) дней.</w:t>
      </w:r>
    </w:p>
    <w:p w14:paraId="0A32F885" w14:textId="77777777" w:rsidR="005338B9" w:rsidRPr="00F1357B" w:rsidRDefault="005338B9" w:rsidP="005338B9">
      <w:pPr>
        <w:widowControl w:val="0"/>
        <w:adjustRightInd w:val="0"/>
        <w:jc w:val="both"/>
        <w:rPr>
          <w:sz w:val="22"/>
          <w:szCs w:val="22"/>
        </w:rPr>
      </w:pPr>
      <w:r w:rsidRPr="00F1357B">
        <w:rPr>
          <w:b/>
          <w:bCs/>
          <w:i/>
          <w:iCs/>
          <w:sz w:val="22"/>
          <w:szCs w:val="22"/>
        </w:rPr>
        <w:t xml:space="preserve">При этом публикация на странице в сети Интернет осуществляется после публикации в Ленте новостей. </w:t>
      </w:r>
    </w:p>
    <w:p w14:paraId="6074BC57" w14:textId="77777777" w:rsidR="005338B9" w:rsidRPr="00562899" w:rsidRDefault="005338B9" w:rsidP="005338B9">
      <w:pPr>
        <w:widowControl w:val="0"/>
        <w:adjustRightInd w:val="0"/>
        <w:jc w:val="both"/>
        <w:rPr>
          <w:b/>
          <w:bCs/>
          <w:i/>
          <w:iCs/>
          <w:sz w:val="24"/>
          <w:szCs w:val="24"/>
        </w:rPr>
      </w:pPr>
    </w:p>
    <w:p w14:paraId="796A2E05" w14:textId="77777777" w:rsidR="00F54545" w:rsidRPr="00F1357B" w:rsidRDefault="00F54545" w:rsidP="00F54545">
      <w:pPr>
        <w:tabs>
          <w:tab w:val="left" w:pos="851"/>
        </w:tabs>
        <w:adjustRightInd w:val="0"/>
        <w:jc w:val="both"/>
        <w:rPr>
          <w:b/>
          <w:i/>
          <w:sz w:val="22"/>
        </w:rPr>
      </w:pPr>
      <w:r w:rsidRPr="00F1357B">
        <w:rPr>
          <w:b/>
          <w:i/>
          <w:sz w:val="22"/>
        </w:rPr>
        <w:t xml:space="preserve">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ФБ ММВБ информации о присвоении выпуску Биржевых облигаций идентификационного номера на странице ФБ ММВБ в </w:t>
      </w:r>
      <w:r w:rsidRPr="00F1357B">
        <w:rPr>
          <w:b/>
          <w:bCs/>
          <w:i/>
          <w:sz w:val="22"/>
          <w:szCs w:val="22"/>
        </w:rPr>
        <w:t>Сети</w:t>
      </w:r>
      <w:r w:rsidRPr="00F1357B">
        <w:rPr>
          <w:b/>
          <w:i/>
          <w:sz w:val="22"/>
        </w:rPr>
        <w:t xml:space="preserve"> Интернет или получения Эмитентом </w:t>
      </w:r>
      <w:r w:rsidRPr="00F1357B">
        <w:rPr>
          <w:b/>
          <w:i/>
          <w:sz w:val="22"/>
        </w:rPr>
        <w:lastRenderedPageBreak/>
        <w:t>письменного уведомления о присвоении выпуску Биржевых облигаций идентификационного номера в зависимости от того, какая из указанных дат наступит раньше:</w:t>
      </w:r>
    </w:p>
    <w:p w14:paraId="79745C8A" w14:textId="77777777" w:rsidR="00F54545" w:rsidRPr="00F1357B" w:rsidRDefault="00F54545" w:rsidP="00F54545">
      <w:pPr>
        <w:tabs>
          <w:tab w:val="left" w:pos="851"/>
        </w:tabs>
        <w:adjustRightInd w:val="0"/>
        <w:jc w:val="both"/>
        <w:rPr>
          <w:b/>
          <w:i/>
          <w:sz w:val="22"/>
        </w:rPr>
      </w:pPr>
      <w:r w:rsidRPr="00F1357B">
        <w:rPr>
          <w:b/>
          <w:i/>
          <w:sz w:val="22"/>
        </w:rPr>
        <w:t xml:space="preserve">- в </w:t>
      </w:r>
      <w:r w:rsidRPr="00F1357B">
        <w:rPr>
          <w:b/>
          <w:bCs/>
          <w:i/>
          <w:sz w:val="22"/>
          <w:szCs w:val="22"/>
        </w:rPr>
        <w:t>Ленте</w:t>
      </w:r>
      <w:r w:rsidRPr="00F1357B">
        <w:rPr>
          <w:b/>
          <w:i/>
          <w:sz w:val="22"/>
        </w:rPr>
        <w:t xml:space="preserve"> новостей - не позднее 1 (Одного) дня;</w:t>
      </w:r>
    </w:p>
    <w:p w14:paraId="000F1B8A" w14:textId="77777777" w:rsidR="00F54545" w:rsidRPr="00F1357B" w:rsidRDefault="00F54545" w:rsidP="00F54545">
      <w:pPr>
        <w:tabs>
          <w:tab w:val="left" w:pos="851"/>
        </w:tabs>
        <w:adjustRightInd w:val="0"/>
        <w:jc w:val="both"/>
        <w:rPr>
          <w:b/>
          <w:i/>
          <w:sz w:val="22"/>
        </w:rPr>
      </w:pPr>
      <w:r w:rsidRPr="00F1357B">
        <w:rPr>
          <w:b/>
          <w:i/>
          <w:sz w:val="22"/>
        </w:rPr>
        <w:t>- на странице в Сети Интернет - не позднее 2 (Двух) дней.</w:t>
      </w:r>
    </w:p>
    <w:p w14:paraId="5EA024EB" w14:textId="77777777" w:rsidR="00F54545" w:rsidRPr="00F54545" w:rsidRDefault="00F54545" w:rsidP="00F54545">
      <w:pPr>
        <w:tabs>
          <w:tab w:val="left" w:pos="851"/>
        </w:tabs>
        <w:adjustRightInd w:val="0"/>
        <w:jc w:val="both"/>
        <w:rPr>
          <w:b/>
          <w:bCs/>
          <w:i/>
          <w:sz w:val="22"/>
          <w:szCs w:val="22"/>
        </w:rPr>
      </w:pPr>
      <w:r w:rsidRPr="00F1357B">
        <w:rPr>
          <w:b/>
          <w:i/>
          <w:sz w:val="22"/>
        </w:rPr>
        <w:t>При этом публикация</w:t>
      </w:r>
      <w:r w:rsidRPr="00F1357B">
        <w:rPr>
          <w:b/>
          <w:bCs/>
          <w:i/>
          <w:sz w:val="22"/>
          <w:szCs w:val="22"/>
        </w:rPr>
        <w:t xml:space="preserve"> на странице в Сети Интернет осуществляется после публикации в Ленте новостей.</w:t>
      </w:r>
    </w:p>
    <w:p w14:paraId="40B53685" w14:textId="77777777" w:rsidR="00F54545" w:rsidRPr="00562899" w:rsidRDefault="00F54545" w:rsidP="005338B9">
      <w:pPr>
        <w:widowControl w:val="0"/>
        <w:adjustRightInd w:val="0"/>
        <w:jc w:val="both"/>
        <w:rPr>
          <w:sz w:val="24"/>
          <w:szCs w:val="24"/>
        </w:rPr>
      </w:pPr>
    </w:p>
    <w:p w14:paraId="02F96A0E" w14:textId="21531A9F" w:rsidR="005338B9" w:rsidRPr="005338B9" w:rsidRDefault="005338B9" w:rsidP="005338B9">
      <w:pPr>
        <w:widowControl w:val="0"/>
        <w:adjustRightInd w:val="0"/>
        <w:jc w:val="both"/>
        <w:rPr>
          <w:sz w:val="22"/>
          <w:szCs w:val="22"/>
        </w:rPr>
      </w:pPr>
      <w:r w:rsidRPr="005338B9">
        <w:rPr>
          <w:b/>
          <w:bCs/>
          <w:i/>
          <w:iCs/>
          <w:sz w:val="22"/>
          <w:szCs w:val="22"/>
        </w:rPr>
        <w:t>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00EF447E" w:rsidRPr="00EF447E">
        <w:rPr>
          <w:b/>
          <w:bCs/>
          <w:i/>
          <w:iCs/>
          <w:sz w:val="22"/>
          <w:szCs w:val="22"/>
        </w:rPr>
        <w:t>о включении Биржевых облигаций в Список</w:t>
      </w:r>
      <w:r w:rsidRPr="005338B9">
        <w:rPr>
          <w:b/>
          <w:bCs/>
          <w:i/>
          <w:iCs/>
          <w:sz w:val="22"/>
          <w:szCs w:val="22"/>
        </w:rPr>
        <w:t>)  через представительство ЗАО «ФБ «ММВБ» или получения Эмитентом письменного Уведомления о допуске Биржевых облигаций к торгам в процессе размещения</w:t>
      </w:r>
      <w:r w:rsidR="00EF447E">
        <w:rPr>
          <w:b/>
          <w:bCs/>
          <w:i/>
          <w:iCs/>
          <w:sz w:val="22"/>
          <w:szCs w:val="22"/>
        </w:rPr>
        <w:t xml:space="preserve"> (</w:t>
      </w:r>
      <w:r w:rsidR="00EF447E" w:rsidRPr="00EF447E">
        <w:rPr>
          <w:b/>
          <w:bCs/>
          <w:i/>
          <w:iCs/>
          <w:sz w:val="22"/>
          <w:szCs w:val="22"/>
        </w:rPr>
        <w:t>о включении Биржевых облигаций в Список</w:t>
      </w:r>
      <w:r w:rsidR="00EF447E">
        <w:rPr>
          <w:b/>
          <w:bCs/>
          <w:i/>
          <w:iCs/>
          <w:sz w:val="22"/>
          <w:szCs w:val="22"/>
        </w:rPr>
        <w:t>)</w:t>
      </w:r>
      <w:r w:rsidRPr="005338B9">
        <w:rPr>
          <w:b/>
          <w:bCs/>
          <w:i/>
          <w:iCs/>
          <w:sz w:val="22"/>
          <w:szCs w:val="22"/>
        </w:rPr>
        <w:t xml:space="preserve">посредством почтовой, факсимильной, электронной связи, вручения под роспись в зависимости от того, какая из указанных дат наступит раньше: </w:t>
      </w:r>
    </w:p>
    <w:p w14:paraId="3566577B"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3236CC99"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w:t>
      </w:r>
    </w:p>
    <w:p w14:paraId="7B53DBED"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5B2904D6" w14:textId="77777777" w:rsidR="005338B9" w:rsidRPr="002F094A" w:rsidRDefault="005338B9" w:rsidP="005338B9">
      <w:pPr>
        <w:widowControl w:val="0"/>
        <w:adjustRightInd w:val="0"/>
        <w:jc w:val="both"/>
        <w:rPr>
          <w:sz w:val="24"/>
          <w:szCs w:val="24"/>
        </w:rPr>
      </w:pPr>
      <w:r w:rsidRPr="005338B9">
        <w:rPr>
          <w:b/>
          <w:bCs/>
          <w:i/>
          <w:iCs/>
          <w:sz w:val="22"/>
          <w:szCs w:val="22"/>
        </w:rPr>
        <w:t xml:space="preserve"> </w:t>
      </w:r>
    </w:p>
    <w:p w14:paraId="4FAB7B9B" w14:textId="5231B8A7" w:rsidR="005338B9" w:rsidRPr="005338B9" w:rsidRDefault="005338B9" w:rsidP="005338B9">
      <w:pPr>
        <w:widowControl w:val="0"/>
        <w:adjustRightInd w:val="0"/>
        <w:jc w:val="both"/>
        <w:rPr>
          <w:sz w:val="22"/>
          <w:szCs w:val="22"/>
        </w:rPr>
      </w:pPr>
      <w:r w:rsidRPr="005338B9">
        <w:rPr>
          <w:b/>
          <w:bCs/>
          <w:i/>
          <w:iCs/>
          <w:sz w:val="22"/>
          <w:szCs w:val="22"/>
        </w:rPr>
        <w:t xml:space="preserve">6) В срок не позднее даты начала размещения первого выпуска Биржевых облигаций осуществляемого в рамках данной Программы, Эмитент публикует текст Программы и Проспекта на странице в сети Интернет. </w:t>
      </w:r>
    </w:p>
    <w:p w14:paraId="00B1B870" w14:textId="77777777" w:rsidR="005338B9" w:rsidRPr="005338B9" w:rsidRDefault="005338B9" w:rsidP="005338B9">
      <w:pPr>
        <w:widowControl w:val="0"/>
        <w:adjustRightInd w:val="0"/>
        <w:jc w:val="both"/>
        <w:rPr>
          <w:b/>
          <w:bCs/>
          <w:i/>
          <w:iCs/>
          <w:sz w:val="22"/>
          <w:szCs w:val="22"/>
        </w:rPr>
      </w:pPr>
      <w:r w:rsidRPr="005338B9">
        <w:rPr>
          <w:b/>
          <w:bCs/>
          <w:i/>
          <w:iCs/>
          <w:sz w:val="22"/>
          <w:szCs w:val="22"/>
        </w:rPr>
        <w:t xml:space="preserve">При опубликовании текста Программы и текста Проспекта на странице в сети Интернет должны быть указаны идентификационный номер Программы, присвоенный биржей, дата его присвоения и наименование этой биржи. </w:t>
      </w:r>
    </w:p>
    <w:p w14:paraId="3CFD4CF8" w14:textId="77777777" w:rsidR="005338B9" w:rsidRPr="005338B9" w:rsidRDefault="005338B9" w:rsidP="005338B9">
      <w:pPr>
        <w:widowControl w:val="0"/>
        <w:adjustRightInd w:val="0"/>
        <w:jc w:val="both"/>
        <w:rPr>
          <w:sz w:val="22"/>
          <w:szCs w:val="22"/>
        </w:rPr>
      </w:pPr>
      <w:r w:rsidRPr="005338B9">
        <w:rPr>
          <w:b/>
          <w:bCs/>
          <w:i/>
          <w:iCs/>
          <w:sz w:val="22"/>
          <w:szCs w:val="22"/>
        </w:rPr>
        <w:t xml:space="preserve">Тексты Программы и Проспекта должны быть доступны в сети Интернет с даты их опубликования в сети Интернет и до </w:t>
      </w:r>
      <w:r w:rsidR="00D20718" w:rsidRPr="00D20718">
        <w:rPr>
          <w:b/>
          <w:i/>
          <w:sz w:val="22"/>
        </w:rPr>
        <w:t xml:space="preserve">погашения (аннулирования) всех </w:t>
      </w:r>
      <w:r w:rsidR="00D20718" w:rsidRPr="00D20718">
        <w:rPr>
          <w:b/>
          <w:bCs/>
          <w:i/>
          <w:iCs/>
          <w:sz w:val="22"/>
          <w:szCs w:val="22"/>
        </w:rPr>
        <w:t>Биржевых</w:t>
      </w:r>
      <w:r w:rsidR="00D20718" w:rsidRPr="00D20718">
        <w:rPr>
          <w:b/>
          <w:i/>
          <w:sz w:val="22"/>
        </w:rPr>
        <w:t xml:space="preserve"> облигаций, которые могут быть размещены в рамках данной Программы</w:t>
      </w:r>
      <w:r w:rsidR="00E82627">
        <w:rPr>
          <w:b/>
          <w:i/>
          <w:sz w:val="22"/>
        </w:rPr>
        <w:t>.</w:t>
      </w:r>
    </w:p>
    <w:p w14:paraId="5C7EAD58" w14:textId="77777777" w:rsidR="005338B9" w:rsidRPr="002F094A" w:rsidRDefault="005338B9" w:rsidP="005338B9">
      <w:pPr>
        <w:widowControl w:val="0"/>
        <w:adjustRightInd w:val="0"/>
        <w:jc w:val="both"/>
        <w:rPr>
          <w:sz w:val="24"/>
          <w:szCs w:val="24"/>
        </w:rPr>
      </w:pPr>
      <w:r w:rsidRPr="005338B9">
        <w:rPr>
          <w:b/>
          <w:bCs/>
          <w:i/>
          <w:iCs/>
          <w:sz w:val="22"/>
          <w:szCs w:val="22"/>
        </w:rPr>
        <w:t xml:space="preserve"> </w:t>
      </w:r>
    </w:p>
    <w:p w14:paraId="02CCF9D1" w14:textId="1ECA5078" w:rsidR="005338B9" w:rsidRPr="005338B9" w:rsidRDefault="005338B9" w:rsidP="005338B9">
      <w:pPr>
        <w:widowControl w:val="0"/>
        <w:adjustRightInd w:val="0"/>
        <w:jc w:val="both"/>
        <w:rPr>
          <w:sz w:val="22"/>
          <w:szCs w:val="22"/>
        </w:rPr>
      </w:pPr>
      <w:r w:rsidRPr="005338B9">
        <w:rPr>
          <w:b/>
          <w:bCs/>
          <w:i/>
          <w:iCs/>
          <w:sz w:val="22"/>
          <w:szCs w:val="22"/>
        </w:rPr>
        <w:t xml:space="preserve">7) В срок не позднее даты начала размещения Биржевых облигаций, Эмитент публикует текст Условий выпуска на странице в сети Интернет. </w:t>
      </w:r>
    </w:p>
    <w:p w14:paraId="0C98692C"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 </w:t>
      </w:r>
    </w:p>
    <w:p w14:paraId="4E0770D6" w14:textId="77777777" w:rsidR="005338B9" w:rsidRPr="005338B9" w:rsidRDefault="005338B9" w:rsidP="005338B9">
      <w:pPr>
        <w:widowControl w:val="0"/>
        <w:adjustRightInd w:val="0"/>
        <w:jc w:val="both"/>
        <w:rPr>
          <w:sz w:val="22"/>
          <w:szCs w:val="22"/>
        </w:rPr>
      </w:pPr>
      <w:r w:rsidRPr="005338B9">
        <w:rPr>
          <w:b/>
          <w:bCs/>
          <w:i/>
          <w:iCs/>
          <w:sz w:val="22"/>
          <w:szCs w:val="22"/>
        </w:rPr>
        <w:t xml:space="preserve">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 </w:t>
      </w:r>
    </w:p>
    <w:p w14:paraId="0E80A6E4" w14:textId="77777777" w:rsidR="005338B9" w:rsidRPr="00562899" w:rsidRDefault="005338B9" w:rsidP="005338B9">
      <w:pPr>
        <w:widowControl w:val="0"/>
        <w:adjustRightInd w:val="0"/>
        <w:jc w:val="both"/>
        <w:rPr>
          <w:sz w:val="24"/>
          <w:szCs w:val="24"/>
        </w:rPr>
      </w:pPr>
    </w:p>
    <w:p w14:paraId="788F2542" w14:textId="77777777" w:rsidR="005338B9" w:rsidRPr="005338B9" w:rsidRDefault="005338B9" w:rsidP="005338B9">
      <w:pPr>
        <w:widowControl w:val="0"/>
        <w:adjustRightInd w:val="0"/>
        <w:jc w:val="both"/>
        <w:rPr>
          <w:b/>
          <w:bCs/>
          <w:i/>
          <w:iCs/>
          <w:sz w:val="22"/>
          <w:szCs w:val="22"/>
        </w:rPr>
      </w:pPr>
      <w:r w:rsidRPr="0073613F">
        <w:rPr>
          <w:b/>
          <w:bCs/>
          <w:i/>
          <w:iCs/>
          <w:sz w:val="22"/>
          <w:szCs w:val="22"/>
        </w:rPr>
        <w:t>8)</w:t>
      </w:r>
      <w:r w:rsidRPr="005338B9">
        <w:rPr>
          <w:b/>
          <w:bCs/>
          <w:i/>
          <w:iCs/>
          <w:sz w:val="22"/>
          <w:szCs w:val="22"/>
        </w:rPr>
        <w:t xml:space="preserve">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sidR="00F4330E">
        <w:rPr>
          <w:b/>
          <w:bCs/>
          <w:i/>
          <w:iCs/>
          <w:sz w:val="22"/>
          <w:szCs w:val="22"/>
        </w:rPr>
        <w:t>,</w:t>
      </w:r>
      <w:r w:rsidRPr="005338B9">
        <w:rPr>
          <w:b/>
          <w:bCs/>
          <w:i/>
          <w:iCs/>
          <w:sz w:val="22"/>
          <w:szCs w:val="22"/>
        </w:rPr>
        <w:t xml:space="preserve"> по следующему адресу: </w:t>
      </w:r>
      <w:r w:rsidR="001B6D96" w:rsidRPr="001B6D96">
        <w:rPr>
          <w:b/>
          <w:bCs/>
          <w:i/>
          <w:iCs/>
          <w:sz w:val="22"/>
          <w:szCs w:val="22"/>
        </w:rPr>
        <w:t>127006, г. Москва, Страстной бульвар, дом 9.</w:t>
      </w:r>
    </w:p>
    <w:p w14:paraId="26954A2B" w14:textId="77777777" w:rsidR="005338B9" w:rsidRPr="002F094A" w:rsidRDefault="005338B9" w:rsidP="005338B9">
      <w:pPr>
        <w:widowControl w:val="0"/>
        <w:adjustRightInd w:val="0"/>
        <w:jc w:val="both"/>
        <w:rPr>
          <w:b/>
          <w:bCs/>
          <w:i/>
          <w:iCs/>
          <w:sz w:val="24"/>
          <w:szCs w:val="24"/>
        </w:rPr>
      </w:pPr>
    </w:p>
    <w:p w14:paraId="484B0A65" w14:textId="77777777" w:rsidR="005338B9" w:rsidRPr="005338B9" w:rsidRDefault="005338B9" w:rsidP="005338B9">
      <w:pPr>
        <w:widowControl w:val="0"/>
        <w:adjustRightInd w:val="0"/>
        <w:jc w:val="both"/>
        <w:rPr>
          <w:sz w:val="22"/>
          <w:szCs w:val="22"/>
        </w:rPr>
      </w:pPr>
      <w:r w:rsidRPr="005338B9">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01DA9611" w14:textId="77777777" w:rsidR="005338B9" w:rsidRPr="005338B9" w:rsidRDefault="005338B9" w:rsidP="005338B9">
      <w:pPr>
        <w:widowControl w:val="0"/>
        <w:adjustRightInd w:val="0"/>
        <w:jc w:val="both"/>
        <w:rPr>
          <w:sz w:val="22"/>
          <w:szCs w:val="22"/>
        </w:rPr>
      </w:pPr>
      <w:r w:rsidRPr="005338B9">
        <w:rPr>
          <w:b/>
          <w:bCs/>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39BBC7B1" w14:textId="77777777" w:rsidR="005338B9" w:rsidRPr="00562899" w:rsidRDefault="005338B9" w:rsidP="005338B9">
      <w:pPr>
        <w:widowControl w:val="0"/>
        <w:adjustRightInd w:val="0"/>
        <w:jc w:val="both"/>
        <w:rPr>
          <w:sz w:val="24"/>
          <w:szCs w:val="24"/>
        </w:rPr>
      </w:pPr>
    </w:p>
    <w:p w14:paraId="73E8B002" w14:textId="77777777" w:rsidR="005338B9" w:rsidRPr="005338B9" w:rsidRDefault="005338B9" w:rsidP="005338B9">
      <w:pPr>
        <w:widowControl w:val="0"/>
        <w:adjustRightInd w:val="0"/>
        <w:jc w:val="both"/>
        <w:rPr>
          <w:sz w:val="22"/>
          <w:szCs w:val="22"/>
        </w:rPr>
      </w:pPr>
      <w:r w:rsidRPr="0073613F">
        <w:rPr>
          <w:b/>
          <w:bCs/>
          <w:i/>
          <w:iCs/>
          <w:sz w:val="22"/>
          <w:szCs w:val="22"/>
        </w:rPr>
        <w:t>9</w:t>
      </w:r>
      <w:r w:rsidRPr="005338B9">
        <w:rPr>
          <w:b/>
          <w:bCs/>
          <w:i/>
          <w:iCs/>
          <w:sz w:val="22"/>
          <w:szCs w:val="22"/>
        </w:rPr>
        <w:t xml:space="preserve">)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 </w:t>
      </w:r>
    </w:p>
    <w:p w14:paraId="40B54459"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чем за 1 (Один) день до даты начала размещения Биржевых облигаций; </w:t>
      </w:r>
    </w:p>
    <w:p w14:paraId="050BDB55" w14:textId="77777777" w:rsidR="005338B9" w:rsidRDefault="005338B9" w:rsidP="005338B9">
      <w:pPr>
        <w:widowControl w:val="0"/>
        <w:adjustRightInd w:val="0"/>
        <w:jc w:val="both"/>
        <w:rPr>
          <w:b/>
          <w:bCs/>
          <w:i/>
          <w:iCs/>
          <w:sz w:val="22"/>
          <w:szCs w:val="22"/>
        </w:rPr>
      </w:pPr>
      <w:r w:rsidRPr="005338B9">
        <w:rPr>
          <w:b/>
          <w:bCs/>
          <w:i/>
          <w:iCs/>
          <w:sz w:val="22"/>
          <w:szCs w:val="22"/>
        </w:rPr>
        <w:t xml:space="preserve">- на странице в сети Интернет - не позднее, чем за 1 (Один) день до даты начала размещения Биржевых облигаций. </w:t>
      </w:r>
    </w:p>
    <w:p w14:paraId="1F848B71" w14:textId="77777777" w:rsidR="00562899" w:rsidRDefault="00562899" w:rsidP="005338B9">
      <w:pPr>
        <w:widowControl w:val="0"/>
        <w:adjustRightInd w:val="0"/>
        <w:jc w:val="both"/>
        <w:rPr>
          <w:sz w:val="24"/>
          <w:szCs w:val="24"/>
        </w:rPr>
      </w:pPr>
    </w:p>
    <w:p w14:paraId="4C21C9C8" w14:textId="77777777" w:rsidR="002F094A" w:rsidRPr="00562899" w:rsidRDefault="002F094A" w:rsidP="005338B9">
      <w:pPr>
        <w:widowControl w:val="0"/>
        <w:adjustRightInd w:val="0"/>
        <w:jc w:val="both"/>
        <w:rPr>
          <w:sz w:val="24"/>
          <w:szCs w:val="24"/>
        </w:rPr>
      </w:pPr>
    </w:p>
    <w:p w14:paraId="32EA0CEB" w14:textId="77777777" w:rsidR="005338B9" w:rsidRPr="002F094A" w:rsidRDefault="005338B9" w:rsidP="005338B9">
      <w:pPr>
        <w:widowControl w:val="0"/>
        <w:adjustRightInd w:val="0"/>
        <w:jc w:val="both"/>
        <w:rPr>
          <w:sz w:val="22"/>
          <w:szCs w:val="22"/>
        </w:rPr>
      </w:pPr>
      <w:r w:rsidRPr="002F094A">
        <w:rPr>
          <w:b/>
          <w:bCs/>
          <w:i/>
          <w:iCs/>
          <w:sz w:val="22"/>
          <w:szCs w:val="22"/>
        </w:rPr>
        <w:lastRenderedPageBreak/>
        <w:t xml:space="preserve">При этом публикация на странице в сети Интернет осуществляется после публикации в Ленте новостей. </w:t>
      </w:r>
    </w:p>
    <w:p w14:paraId="57FE6052" w14:textId="77777777" w:rsidR="005338B9" w:rsidRPr="002F094A" w:rsidRDefault="005338B9" w:rsidP="005338B9">
      <w:pPr>
        <w:widowControl w:val="0"/>
        <w:adjustRightInd w:val="0"/>
        <w:jc w:val="both"/>
        <w:rPr>
          <w:b/>
          <w:bCs/>
          <w:i/>
          <w:iCs/>
          <w:sz w:val="22"/>
          <w:szCs w:val="22"/>
        </w:rPr>
      </w:pPr>
    </w:p>
    <w:p w14:paraId="54C21888" w14:textId="527DBFAB" w:rsidR="005338B9" w:rsidRPr="005338B9" w:rsidRDefault="005338B9" w:rsidP="005338B9">
      <w:pPr>
        <w:widowControl w:val="0"/>
        <w:adjustRightInd w:val="0"/>
        <w:jc w:val="both"/>
        <w:rPr>
          <w:sz w:val="22"/>
          <w:szCs w:val="22"/>
        </w:rPr>
      </w:pPr>
      <w:r w:rsidRPr="002F094A">
        <w:rPr>
          <w:b/>
          <w:bCs/>
          <w:i/>
          <w:iCs/>
          <w:sz w:val="22"/>
          <w:szCs w:val="22"/>
        </w:rPr>
        <w:t>10) Дата начала размещения Биржевых облигаций, определенная уполномоченным органом управления Эмитента, 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r w:rsidRPr="005338B9">
        <w:rPr>
          <w:b/>
          <w:bCs/>
          <w:i/>
          <w:iCs/>
          <w:sz w:val="22"/>
          <w:szCs w:val="22"/>
        </w:rPr>
        <w:t xml:space="preserve"> </w:t>
      </w:r>
    </w:p>
    <w:p w14:paraId="35340514" w14:textId="77777777" w:rsidR="005338B9" w:rsidRPr="005338B9" w:rsidRDefault="005338B9" w:rsidP="005338B9">
      <w:pPr>
        <w:widowControl w:val="0"/>
        <w:adjustRightInd w:val="0"/>
        <w:jc w:val="both"/>
        <w:rPr>
          <w:sz w:val="22"/>
          <w:szCs w:val="22"/>
        </w:rPr>
      </w:pPr>
      <w:r w:rsidRPr="005338B9">
        <w:rPr>
          <w:b/>
          <w:bCs/>
          <w:i/>
          <w:iCs/>
          <w:sz w:val="22"/>
          <w:szCs w:val="22"/>
        </w:rPr>
        <w:t xml:space="preserve">В случае принятия Эмитентом решения об изменении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 </w:t>
      </w:r>
    </w:p>
    <w:p w14:paraId="27B3AAC8" w14:textId="77777777" w:rsidR="005338B9" w:rsidRPr="005338B9" w:rsidRDefault="005338B9" w:rsidP="005338B9">
      <w:pPr>
        <w:widowControl w:val="0"/>
        <w:adjustRightInd w:val="0"/>
        <w:jc w:val="both"/>
        <w:rPr>
          <w:sz w:val="22"/>
          <w:szCs w:val="22"/>
        </w:rPr>
      </w:pPr>
      <w:r w:rsidRPr="005338B9">
        <w:rPr>
          <w:b/>
          <w:bCs/>
          <w:i/>
          <w:iCs/>
          <w:sz w:val="22"/>
          <w:szCs w:val="22"/>
        </w:rPr>
        <w:t xml:space="preserve">Об изменении даты начала размещения Биржевых облигаций Эмитент уведомляет Биржу и НРД не позднее, чем за 1 (Один) день до наступления соответствующей даты. </w:t>
      </w:r>
    </w:p>
    <w:p w14:paraId="32AB7E51" w14:textId="77777777" w:rsidR="005338B9" w:rsidRPr="005338B9" w:rsidRDefault="005338B9" w:rsidP="005338B9">
      <w:pPr>
        <w:widowControl w:val="0"/>
        <w:adjustRightInd w:val="0"/>
        <w:jc w:val="both"/>
        <w:rPr>
          <w:sz w:val="22"/>
          <w:szCs w:val="22"/>
        </w:rPr>
      </w:pPr>
      <w:r w:rsidRPr="005338B9">
        <w:rPr>
          <w:b/>
          <w:bCs/>
          <w:i/>
          <w:iCs/>
          <w:sz w:val="22"/>
          <w:szCs w:val="22"/>
        </w:rPr>
        <w:t xml:space="preserve"> </w:t>
      </w:r>
    </w:p>
    <w:p w14:paraId="7819C416" w14:textId="77777777" w:rsidR="005338B9" w:rsidRPr="005338B9" w:rsidRDefault="005338B9" w:rsidP="005338B9">
      <w:pPr>
        <w:widowControl w:val="0"/>
        <w:adjustRightInd w:val="0"/>
        <w:jc w:val="both"/>
        <w:rPr>
          <w:sz w:val="22"/>
          <w:szCs w:val="22"/>
        </w:rPr>
      </w:pPr>
      <w:r w:rsidRPr="0073613F">
        <w:rPr>
          <w:b/>
          <w:bCs/>
          <w:i/>
          <w:iCs/>
          <w:sz w:val="22"/>
          <w:szCs w:val="22"/>
        </w:rPr>
        <w:t>11</w:t>
      </w:r>
      <w:r w:rsidRPr="005338B9">
        <w:rPr>
          <w:b/>
          <w:bCs/>
          <w:i/>
          <w:iCs/>
          <w:sz w:val="22"/>
          <w:szCs w:val="22"/>
        </w:rPr>
        <w:t xml:space="preserve">) В случае если информация о выбранном порядке размещения не будет указана в п. 8.3 Условий выпуска, сообщение о принятии Эмитентом решения о порядке размещения ценных бумаг публикуется в форме существенного факта в соответствии с нормативными актами в сфере финансовых рынков в следующем порядке: </w:t>
      </w:r>
    </w:p>
    <w:p w14:paraId="0F8477F5"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 </w:t>
      </w:r>
    </w:p>
    <w:p w14:paraId="67FA9E22"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 </w:t>
      </w:r>
    </w:p>
    <w:p w14:paraId="14917E08"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2C9CC02A" w14:textId="77777777" w:rsidR="005338B9" w:rsidRPr="00660F56" w:rsidRDefault="005338B9" w:rsidP="005338B9">
      <w:pPr>
        <w:widowControl w:val="0"/>
        <w:adjustRightInd w:val="0"/>
        <w:jc w:val="both"/>
        <w:rPr>
          <w:sz w:val="22"/>
          <w:szCs w:val="22"/>
        </w:rPr>
      </w:pPr>
    </w:p>
    <w:p w14:paraId="1484DB22" w14:textId="77777777" w:rsidR="005338B9" w:rsidRPr="005338B9" w:rsidRDefault="005338B9" w:rsidP="005338B9">
      <w:pPr>
        <w:widowControl w:val="0"/>
        <w:adjustRightInd w:val="0"/>
        <w:jc w:val="both"/>
        <w:rPr>
          <w:b/>
          <w:bCs/>
          <w:i/>
          <w:iCs/>
          <w:sz w:val="22"/>
          <w:szCs w:val="22"/>
        </w:rPr>
      </w:pPr>
      <w:r w:rsidRPr="0073613F">
        <w:rPr>
          <w:b/>
          <w:bCs/>
          <w:i/>
          <w:iCs/>
          <w:sz w:val="22"/>
          <w:szCs w:val="22"/>
        </w:rPr>
        <w:t>12)</w:t>
      </w:r>
      <w:r w:rsidRPr="005338B9">
        <w:rPr>
          <w:b/>
          <w:bCs/>
          <w:i/>
          <w:iCs/>
          <w:sz w:val="22"/>
          <w:szCs w:val="22"/>
        </w:rPr>
        <w:t xml:space="preserve"> </w:t>
      </w:r>
      <w:r w:rsidRPr="005338B9">
        <w:rPr>
          <w:b/>
          <w:bCs/>
          <w:i/>
          <w:iCs/>
          <w:color w:val="000000"/>
          <w:sz w:val="22"/>
          <w:szCs w:val="22"/>
        </w:rPr>
        <w:t xml:space="preserve">В случае если </w:t>
      </w:r>
      <w:r w:rsidR="00D20718">
        <w:rPr>
          <w:b/>
          <w:bCs/>
          <w:i/>
          <w:iCs/>
          <w:color w:val="000000"/>
          <w:sz w:val="22"/>
          <w:szCs w:val="22"/>
        </w:rPr>
        <w:t>Андеррайтер</w:t>
      </w:r>
      <w:r w:rsidRPr="005338B9">
        <w:rPr>
          <w:b/>
          <w:bCs/>
          <w:i/>
          <w:iCs/>
          <w:color w:val="000000"/>
          <w:sz w:val="22"/>
          <w:szCs w:val="22"/>
        </w:rPr>
        <w:t xml:space="preserve">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47D772F4" w14:textId="77777777" w:rsidR="005338B9" w:rsidRPr="005338B9" w:rsidRDefault="005338B9" w:rsidP="005338B9">
      <w:pPr>
        <w:widowControl w:val="0"/>
        <w:adjustRightInd w:val="0"/>
        <w:jc w:val="both"/>
        <w:rPr>
          <w:sz w:val="22"/>
          <w:szCs w:val="22"/>
        </w:rPr>
      </w:pPr>
    </w:p>
    <w:p w14:paraId="2F61DF0C" w14:textId="77777777" w:rsidR="005338B9" w:rsidRPr="005338B9" w:rsidRDefault="005338B9" w:rsidP="005338B9">
      <w:pPr>
        <w:widowControl w:val="0"/>
        <w:adjustRightInd w:val="0"/>
        <w:jc w:val="both"/>
        <w:rPr>
          <w:sz w:val="22"/>
          <w:szCs w:val="22"/>
        </w:rPr>
      </w:pPr>
      <w:r w:rsidRPr="005338B9">
        <w:rPr>
          <w:sz w:val="22"/>
          <w:szCs w:val="22"/>
        </w:rPr>
        <w:t>о сроке для направления оферт от потенциальных приобретателей Биржевых облигаций с предложением заключить Предварительные договоры.</w:t>
      </w:r>
    </w:p>
    <w:p w14:paraId="58B6921F" w14:textId="77777777" w:rsidR="005338B9" w:rsidRPr="005338B9" w:rsidRDefault="005338B9" w:rsidP="005338B9">
      <w:pPr>
        <w:widowControl w:val="0"/>
        <w:adjustRightInd w:val="0"/>
        <w:jc w:val="both"/>
        <w:rPr>
          <w:sz w:val="22"/>
          <w:szCs w:val="22"/>
        </w:rPr>
      </w:pPr>
      <w:r w:rsidRPr="005338B9">
        <w:rPr>
          <w:b/>
          <w:bCs/>
          <w:i/>
          <w:iCs/>
          <w:sz w:val="22"/>
          <w:szCs w:val="22"/>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единоличным исполнительным органом Эмитента такого решения: </w:t>
      </w:r>
    </w:p>
    <w:p w14:paraId="6F108307"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и до даты начала размещения Биржевых облигаций; </w:t>
      </w:r>
    </w:p>
    <w:p w14:paraId="677FA697"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и до даты начала размещения Биржевых облигаций. </w:t>
      </w:r>
    </w:p>
    <w:p w14:paraId="2726E339"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19E7B88F" w14:textId="77777777" w:rsidR="005338B9" w:rsidRPr="005338B9" w:rsidRDefault="005338B9" w:rsidP="005338B9">
      <w:pPr>
        <w:widowControl w:val="0"/>
        <w:adjustRightInd w:val="0"/>
        <w:jc w:val="both"/>
        <w:rPr>
          <w:sz w:val="22"/>
          <w:szCs w:val="22"/>
        </w:rPr>
      </w:pPr>
      <w:r w:rsidRPr="005338B9">
        <w:rPr>
          <w:b/>
          <w:bCs/>
          <w:i/>
          <w:iCs/>
          <w:sz w:val="22"/>
          <w:szCs w:val="22"/>
        </w:rPr>
        <w:t xml:space="preserve">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 </w:t>
      </w:r>
    </w:p>
    <w:p w14:paraId="699FF7ED" w14:textId="77777777" w:rsidR="005338B9" w:rsidRPr="005338B9" w:rsidRDefault="005338B9" w:rsidP="005338B9">
      <w:pPr>
        <w:widowControl w:val="0"/>
        <w:adjustRightInd w:val="0"/>
        <w:jc w:val="both"/>
        <w:rPr>
          <w:b/>
          <w:bCs/>
          <w:i/>
          <w:iCs/>
          <w:sz w:val="22"/>
          <w:szCs w:val="22"/>
        </w:rPr>
      </w:pPr>
    </w:p>
    <w:p w14:paraId="38F71EDB" w14:textId="77777777" w:rsidR="005338B9" w:rsidRPr="005338B9" w:rsidRDefault="005338B9" w:rsidP="005338B9">
      <w:pPr>
        <w:widowControl w:val="0"/>
        <w:adjustRightInd w:val="0"/>
        <w:jc w:val="both"/>
        <w:rPr>
          <w:b/>
          <w:bCs/>
          <w:i/>
          <w:iCs/>
          <w:sz w:val="22"/>
          <w:szCs w:val="22"/>
        </w:rPr>
      </w:pPr>
      <w:r w:rsidRPr="005338B9">
        <w:rPr>
          <w:b/>
          <w:bCs/>
          <w:i/>
          <w:iCs/>
          <w:sz w:val="22"/>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7B6796A4" w14:textId="77777777" w:rsidR="005338B9" w:rsidRPr="005338B9" w:rsidRDefault="005338B9" w:rsidP="005338B9">
      <w:pPr>
        <w:widowControl w:val="0"/>
        <w:adjustRightInd w:val="0"/>
        <w:jc w:val="both"/>
        <w:rPr>
          <w:sz w:val="22"/>
          <w:szCs w:val="22"/>
        </w:rPr>
      </w:pPr>
      <w:r w:rsidRPr="005338B9">
        <w:rPr>
          <w:b/>
          <w:bCs/>
          <w:i/>
          <w:iCs/>
          <w:sz w:val="22"/>
          <w:szCs w:val="22"/>
        </w:rPr>
        <w:t xml:space="preserve">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 </w:t>
      </w:r>
    </w:p>
    <w:p w14:paraId="500AFEAC" w14:textId="77777777" w:rsidR="005338B9" w:rsidRPr="005338B9" w:rsidRDefault="005338B9" w:rsidP="005338B9">
      <w:pPr>
        <w:widowControl w:val="0"/>
        <w:adjustRightInd w:val="0"/>
        <w:jc w:val="both"/>
        <w:rPr>
          <w:sz w:val="22"/>
          <w:szCs w:val="22"/>
        </w:rPr>
      </w:pPr>
      <w:r w:rsidRPr="005338B9">
        <w:rPr>
          <w:b/>
          <w:bCs/>
          <w:i/>
          <w:iCs/>
          <w:sz w:val="22"/>
          <w:szCs w:val="22"/>
        </w:rPr>
        <w:t xml:space="preserve"> - в Ленте новостей - не позднее 1 (Одного) дня и до даты начала размещения Биржевых облигаций; </w:t>
      </w:r>
    </w:p>
    <w:p w14:paraId="50D8F84E"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и до даты начала размещения Биржевых </w:t>
      </w:r>
      <w:r w:rsidRPr="005338B9">
        <w:rPr>
          <w:b/>
          <w:bCs/>
          <w:i/>
          <w:iCs/>
          <w:sz w:val="22"/>
          <w:szCs w:val="22"/>
        </w:rPr>
        <w:lastRenderedPageBreak/>
        <w:t xml:space="preserve">облигаций. </w:t>
      </w:r>
    </w:p>
    <w:p w14:paraId="2EBAB0CA"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4B1CF0CD" w14:textId="77777777" w:rsidR="005338B9" w:rsidRPr="005338B9" w:rsidRDefault="005338B9" w:rsidP="005338B9">
      <w:pPr>
        <w:widowControl w:val="0"/>
        <w:adjustRightInd w:val="0"/>
        <w:jc w:val="both"/>
        <w:rPr>
          <w:sz w:val="22"/>
          <w:szCs w:val="22"/>
        </w:rPr>
      </w:pPr>
      <w:r w:rsidRPr="005338B9">
        <w:rPr>
          <w:b/>
          <w:bCs/>
          <w:i/>
          <w:iCs/>
          <w:sz w:val="22"/>
          <w:szCs w:val="22"/>
        </w:rPr>
        <w:t xml:space="preserve"> </w:t>
      </w:r>
    </w:p>
    <w:p w14:paraId="304EC3E3" w14:textId="77777777" w:rsidR="005338B9" w:rsidRPr="005338B9" w:rsidRDefault="005338B9" w:rsidP="005338B9">
      <w:pPr>
        <w:widowControl w:val="0"/>
        <w:adjustRightInd w:val="0"/>
        <w:jc w:val="both"/>
        <w:rPr>
          <w:sz w:val="22"/>
          <w:szCs w:val="22"/>
        </w:rPr>
      </w:pPr>
      <w:r w:rsidRPr="005338B9">
        <w:rPr>
          <w:sz w:val="22"/>
          <w:szCs w:val="22"/>
        </w:rPr>
        <w:t xml:space="preserve">об истечении срока для направления оферт потенциальных приобретателей облигаций с предложением заключить Предварительный договор. </w:t>
      </w:r>
    </w:p>
    <w:p w14:paraId="58BDA604" w14:textId="77777777" w:rsidR="005338B9" w:rsidRPr="005338B9" w:rsidRDefault="005338B9" w:rsidP="005338B9">
      <w:pPr>
        <w:widowControl w:val="0"/>
        <w:adjustRightInd w:val="0"/>
        <w:jc w:val="both"/>
        <w:rPr>
          <w:sz w:val="22"/>
          <w:szCs w:val="22"/>
        </w:rPr>
      </w:pPr>
      <w:r w:rsidRPr="005338B9">
        <w:rPr>
          <w:b/>
          <w:bCs/>
          <w:i/>
          <w:iCs/>
          <w:sz w:val="22"/>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 </w:t>
      </w:r>
    </w:p>
    <w:p w14:paraId="7E96DD63"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дня, следующего за истечением срока для направления оферт с предложением заключить Предварительный договор; </w:t>
      </w:r>
    </w:p>
    <w:p w14:paraId="7CB81B6B"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дня, следующего за истечением срока для направления оферт с предложением заключить Предварительный договор.</w:t>
      </w:r>
      <w:r w:rsidRPr="005338B9">
        <w:rPr>
          <w:sz w:val="22"/>
          <w:szCs w:val="22"/>
        </w:rPr>
        <w:t xml:space="preserve"> </w:t>
      </w:r>
    </w:p>
    <w:p w14:paraId="3E00CCD6" w14:textId="77777777" w:rsidR="005338B9" w:rsidRPr="00F202E8"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w:t>
      </w:r>
      <w:r w:rsidRPr="00F202E8">
        <w:rPr>
          <w:b/>
          <w:bCs/>
          <w:i/>
          <w:iCs/>
          <w:sz w:val="22"/>
          <w:szCs w:val="22"/>
        </w:rPr>
        <w:t>новостей.</w:t>
      </w:r>
      <w:r w:rsidRPr="00F202E8">
        <w:rPr>
          <w:sz w:val="22"/>
          <w:szCs w:val="22"/>
        </w:rPr>
        <w:t xml:space="preserve"> </w:t>
      </w:r>
    </w:p>
    <w:p w14:paraId="3FBEF60C" w14:textId="77777777" w:rsidR="005338B9" w:rsidRPr="00A872C2" w:rsidRDefault="005338B9" w:rsidP="005338B9">
      <w:pPr>
        <w:widowControl w:val="0"/>
        <w:adjustRightInd w:val="0"/>
        <w:jc w:val="both"/>
        <w:rPr>
          <w:sz w:val="22"/>
          <w:szCs w:val="22"/>
        </w:rPr>
      </w:pPr>
    </w:p>
    <w:p w14:paraId="1BF20F11" w14:textId="77777777" w:rsidR="001B6D96" w:rsidRPr="00F202E8" w:rsidRDefault="001B6D96" w:rsidP="00F1357B">
      <w:pPr>
        <w:adjustRightInd w:val="0"/>
        <w:jc w:val="both"/>
        <w:rPr>
          <w:b/>
          <w:bCs/>
          <w:i/>
          <w:iCs/>
          <w:sz w:val="22"/>
          <w:szCs w:val="22"/>
        </w:rPr>
      </w:pPr>
      <w:r w:rsidRPr="0073613F">
        <w:rPr>
          <w:b/>
          <w:i/>
          <w:sz w:val="22"/>
          <w:szCs w:val="22"/>
        </w:rPr>
        <w:t>13</w:t>
      </w:r>
      <w:r w:rsidRPr="00F202E8">
        <w:rPr>
          <w:b/>
          <w:i/>
          <w:sz w:val="22"/>
          <w:szCs w:val="22"/>
        </w:rPr>
        <w:t>) В случае</w:t>
      </w:r>
      <w:r w:rsidRPr="00F202E8">
        <w:rPr>
          <w:b/>
          <w:bCs/>
          <w:i/>
          <w:iCs/>
          <w:sz w:val="22"/>
          <w:szCs w:val="22"/>
        </w:rPr>
        <w:t>,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w:t>
      </w:r>
      <w:r w:rsidRPr="00F202E8">
        <w:rPr>
          <w:sz w:val="22"/>
        </w:rPr>
        <w:t xml:space="preserve"> </w:t>
      </w:r>
      <w:r w:rsidRPr="00F202E8">
        <w:rPr>
          <w:b/>
          <w:bCs/>
          <w:i/>
          <w:iCs/>
          <w:sz w:val="22"/>
          <w:szCs w:val="22"/>
        </w:rPr>
        <w:t>с даты принятия соответствующего решения единоличным исполнительным  органом управления Эмитента:</w:t>
      </w:r>
    </w:p>
    <w:p w14:paraId="3038B773" w14:textId="77777777" w:rsidR="001B6D96" w:rsidRPr="00F202E8" w:rsidRDefault="001B6D96" w:rsidP="00F1357B">
      <w:pPr>
        <w:adjustRightInd w:val="0"/>
        <w:jc w:val="both"/>
        <w:rPr>
          <w:b/>
          <w:bCs/>
          <w:i/>
          <w:iCs/>
          <w:sz w:val="22"/>
          <w:szCs w:val="22"/>
        </w:rPr>
      </w:pPr>
      <w:r w:rsidRPr="00F202E8">
        <w:rPr>
          <w:b/>
          <w:bCs/>
          <w:i/>
          <w:iCs/>
          <w:sz w:val="22"/>
          <w:szCs w:val="22"/>
        </w:rPr>
        <w:t>- в Ленте новостей - не позднее 1 (Одного) дня;</w:t>
      </w:r>
    </w:p>
    <w:p w14:paraId="0AE27A11" w14:textId="77777777" w:rsidR="001B6D96" w:rsidRPr="00F202E8" w:rsidRDefault="001B6D96" w:rsidP="00F1357B">
      <w:pPr>
        <w:adjustRightInd w:val="0"/>
        <w:jc w:val="both"/>
        <w:rPr>
          <w:b/>
          <w:bCs/>
          <w:i/>
          <w:iCs/>
          <w:sz w:val="22"/>
          <w:szCs w:val="22"/>
        </w:rPr>
      </w:pPr>
      <w:r w:rsidRPr="00F202E8">
        <w:rPr>
          <w:b/>
          <w:bCs/>
          <w:i/>
          <w:iCs/>
          <w:sz w:val="22"/>
          <w:szCs w:val="22"/>
        </w:rPr>
        <w:t>- на странице в Сети Интернет - не позднее 2 (Двух) дней.</w:t>
      </w:r>
    </w:p>
    <w:p w14:paraId="2D719600" w14:textId="77777777" w:rsidR="001B6D96" w:rsidRPr="00F202E8" w:rsidRDefault="001B6D96" w:rsidP="00F1357B">
      <w:pPr>
        <w:adjustRightInd w:val="0"/>
        <w:jc w:val="both"/>
        <w:rPr>
          <w:b/>
          <w:bCs/>
          <w:i/>
          <w:iCs/>
          <w:sz w:val="22"/>
          <w:szCs w:val="22"/>
        </w:rPr>
      </w:pPr>
      <w:r w:rsidRPr="00F202E8">
        <w:rPr>
          <w:b/>
          <w:bCs/>
          <w:i/>
          <w:iCs/>
          <w:sz w:val="22"/>
          <w:szCs w:val="22"/>
        </w:rPr>
        <w:t>При этом публикация на странице в Сети Интернет осуществляется после публикации в Ленте новостей.</w:t>
      </w:r>
    </w:p>
    <w:p w14:paraId="79943DD6" w14:textId="77777777" w:rsidR="001B6D96" w:rsidRPr="001B6D96" w:rsidRDefault="001B6D96" w:rsidP="00F1357B">
      <w:pPr>
        <w:adjustRightInd w:val="0"/>
        <w:jc w:val="both"/>
        <w:rPr>
          <w:b/>
          <w:bCs/>
          <w:i/>
          <w:iCs/>
          <w:sz w:val="22"/>
          <w:szCs w:val="22"/>
        </w:rPr>
      </w:pPr>
      <w:r w:rsidRPr="00F202E8">
        <w:rPr>
          <w:b/>
          <w:bCs/>
          <w:i/>
          <w:iCs/>
          <w:sz w:val="22"/>
          <w:szCs w:val="22"/>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471531A7" w14:textId="77777777" w:rsidR="001B6D96" w:rsidRPr="001B6D96" w:rsidRDefault="001B6D96" w:rsidP="005338B9">
      <w:pPr>
        <w:widowControl w:val="0"/>
        <w:adjustRightInd w:val="0"/>
        <w:jc w:val="both"/>
        <w:rPr>
          <w:b/>
          <w:bCs/>
          <w:i/>
          <w:iCs/>
          <w:color w:val="000000"/>
          <w:sz w:val="22"/>
          <w:szCs w:val="22"/>
        </w:rPr>
      </w:pPr>
    </w:p>
    <w:p w14:paraId="131EB7B3" w14:textId="77777777" w:rsidR="001B6D96" w:rsidRPr="001B6D96" w:rsidRDefault="001B6D96" w:rsidP="001E31E5">
      <w:pPr>
        <w:adjustRightInd w:val="0"/>
        <w:jc w:val="both"/>
        <w:rPr>
          <w:b/>
          <w:i/>
          <w:sz w:val="22"/>
        </w:rPr>
      </w:pPr>
      <w:r w:rsidRPr="0073613F">
        <w:rPr>
          <w:b/>
          <w:i/>
          <w:sz w:val="22"/>
        </w:rPr>
        <w:t>1</w:t>
      </w:r>
      <w:r w:rsidR="00F202E8" w:rsidRPr="0073613F">
        <w:rPr>
          <w:b/>
          <w:i/>
          <w:sz w:val="22"/>
        </w:rPr>
        <w:t>4</w:t>
      </w:r>
      <w:r w:rsidRPr="0073613F">
        <w:rPr>
          <w:b/>
          <w:i/>
          <w:sz w:val="22"/>
        </w:rPr>
        <w:t>)</w:t>
      </w:r>
      <w:r w:rsidRPr="001B6D96">
        <w:rPr>
          <w:b/>
          <w:i/>
          <w:sz w:val="22"/>
        </w:rPr>
        <w:t xml:space="preserve"> В случае если Эмитент принимает решение о размещении Биржевых облигаций путем Формирования книги заявок, Эмитент также </w:t>
      </w:r>
      <w:r w:rsidRPr="001B6D96">
        <w:rPr>
          <w:b/>
          <w:bCs/>
          <w:i/>
          <w:iCs/>
          <w:sz w:val="22"/>
          <w:szCs w:val="22"/>
        </w:rPr>
        <w:t xml:space="preserve">до даты начала размещения Биржевых облигаций </w:t>
      </w:r>
      <w:r w:rsidRPr="001B6D96">
        <w:rPr>
          <w:b/>
          <w:i/>
          <w:sz w:val="22"/>
        </w:rPr>
        <w:t xml:space="preserve">принимает решение </w:t>
      </w:r>
      <w:r w:rsidRPr="001B6D96">
        <w:rPr>
          <w:b/>
          <w:i/>
          <w:sz w:val="22"/>
          <w:szCs w:val="22"/>
        </w:rPr>
        <w:t xml:space="preserve">о величине процентной </w:t>
      </w:r>
      <w:r w:rsidRPr="001B6D96">
        <w:rPr>
          <w:b/>
          <w:i/>
          <w:sz w:val="22"/>
        </w:rPr>
        <w:t>ставки купона на первый купонный период. Сообщение об установленной Эмитентом ставке купона на первый купонный период публикуется в форме сообщения о существенном факте в соответствии с нормативными актами в сфере финансовых рынков следующим образом:</w:t>
      </w:r>
    </w:p>
    <w:p w14:paraId="1C7A1450" w14:textId="77777777" w:rsidR="001B6D96" w:rsidRPr="001B6D96" w:rsidRDefault="001B6D96" w:rsidP="001E31E5">
      <w:pPr>
        <w:widowControl w:val="0"/>
        <w:jc w:val="both"/>
        <w:rPr>
          <w:b/>
          <w:i/>
          <w:sz w:val="22"/>
        </w:rPr>
      </w:pPr>
      <w:r w:rsidRPr="001B6D96">
        <w:rPr>
          <w:b/>
          <w:i/>
          <w:sz w:val="22"/>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14:paraId="126A0314" w14:textId="77777777" w:rsidR="001B6D96" w:rsidRPr="001B6D96" w:rsidRDefault="001B6D96" w:rsidP="001E31E5">
      <w:pPr>
        <w:widowControl w:val="0"/>
        <w:jc w:val="both"/>
        <w:rPr>
          <w:b/>
          <w:i/>
          <w:sz w:val="22"/>
        </w:rPr>
      </w:pPr>
      <w:r w:rsidRPr="001B6D96">
        <w:rPr>
          <w:b/>
          <w:i/>
          <w:sz w:val="22"/>
        </w:rPr>
        <w:t xml:space="preserve">- на странице в </w:t>
      </w:r>
      <w:r w:rsidRPr="001B6D96">
        <w:rPr>
          <w:b/>
          <w:i/>
          <w:sz w:val="22"/>
          <w:lang w:val="en-US"/>
        </w:rPr>
        <w:t>C</w:t>
      </w:r>
      <w:r w:rsidRPr="001B6D96">
        <w:rPr>
          <w:b/>
          <w:i/>
          <w:sz w:val="22"/>
        </w:rPr>
        <w:t>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0804CAB8" w14:textId="77777777" w:rsidR="001B6D96" w:rsidRPr="001B6D96" w:rsidRDefault="001B6D96" w:rsidP="001E31E5">
      <w:pPr>
        <w:jc w:val="both"/>
        <w:rPr>
          <w:b/>
          <w:i/>
          <w:sz w:val="22"/>
        </w:rPr>
      </w:pPr>
      <w:r w:rsidRPr="001B6D96">
        <w:rPr>
          <w:b/>
          <w:i/>
          <w:sz w:val="22"/>
        </w:rPr>
        <w:t>При этом публикация на странице в Сети Интернет осуществляется после публикации в Ленте новостей.</w:t>
      </w:r>
    </w:p>
    <w:p w14:paraId="3AE1AE04" w14:textId="77777777" w:rsidR="001B6D96" w:rsidRPr="001B6D96" w:rsidRDefault="001B6D96" w:rsidP="001E31E5">
      <w:pPr>
        <w:widowControl w:val="0"/>
        <w:adjustRightInd w:val="0"/>
        <w:jc w:val="both"/>
        <w:rPr>
          <w:b/>
          <w:i/>
          <w:sz w:val="22"/>
        </w:rPr>
      </w:pPr>
      <w:r w:rsidRPr="001B6D96">
        <w:rPr>
          <w:b/>
          <w:i/>
          <w:sz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7EDD99A1" w14:textId="77777777" w:rsidR="001E31E5" w:rsidRPr="00BD0786" w:rsidRDefault="001E31E5" w:rsidP="001E31E5">
      <w:pPr>
        <w:adjustRightInd w:val="0"/>
        <w:jc w:val="both"/>
        <w:rPr>
          <w:b/>
          <w:bCs/>
          <w:i/>
          <w:iCs/>
          <w:sz w:val="22"/>
          <w:szCs w:val="22"/>
        </w:rPr>
      </w:pPr>
      <w:r w:rsidRPr="00BD0786">
        <w:rPr>
          <w:b/>
          <w:bCs/>
          <w:i/>
          <w:iCs/>
          <w:sz w:val="22"/>
          <w:szCs w:val="22"/>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p w14:paraId="165BAEF3" w14:textId="77777777" w:rsidR="001B6D96" w:rsidRPr="001B6D96" w:rsidRDefault="001B6D96" w:rsidP="001B6D96">
      <w:pPr>
        <w:widowControl w:val="0"/>
        <w:adjustRightInd w:val="0"/>
        <w:ind w:firstLine="539"/>
        <w:jc w:val="both"/>
        <w:rPr>
          <w:b/>
          <w:bCs/>
          <w:i/>
          <w:iCs/>
          <w:sz w:val="22"/>
          <w:szCs w:val="22"/>
        </w:rPr>
      </w:pPr>
    </w:p>
    <w:p w14:paraId="565364B0" w14:textId="77777777" w:rsidR="001B6D96" w:rsidRPr="001B6D96" w:rsidRDefault="001B6D96" w:rsidP="001E31E5">
      <w:pPr>
        <w:jc w:val="both"/>
        <w:rPr>
          <w:b/>
          <w:i/>
          <w:sz w:val="22"/>
        </w:rPr>
      </w:pPr>
      <w:r w:rsidRPr="0073613F">
        <w:rPr>
          <w:b/>
          <w:i/>
          <w:sz w:val="22"/>
        </w:rPr>
        <w:t>1</w:t>
      </w:r>
      <w:r w:rsidR="00F202E8" w:rsidRPr="0073613F">
        <w:rPr>
          <w:b/>
          <w:i/>
          <w:sz w:val="22"/>
        </w:rPr>
        <w:t>5</w:t>
      </w:r>
      <w:r w:rsidRPr="001B6D96">
        <w:rPr>
          <w:b/>
          <w:i/>
          <w:sz w:val="22"/>
        </w:rPr>
        <w:t xml:space="preserve">)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Pr="001B6D96">
        <w:rPr>
          <w:b/>
          <w:bCs/>
          <w:i/>
          <w:iCs/>
          <w:sz w:val="22"/>
          <w:szCs w:val="22"/>
        </w:rPr>
        <w:t xml:space="preserve">единоличным исполнительным  </w:t>
      </w:r>
      <w:r w:rsidRPr="001B6D96">
        <w:rPr>
          <w:b/>
          <w:i/>
          <w:sz w:val="22"/>
        </w:rPr>
        <w:t>органом Эмитента по результатам проведенного Конкурса,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584A878E" w14:textId="77777777" w:rsidR="001B6D96" w:rsidRPr="001B6D96" w:rsidRDefault="001B6D96" w:rsidP="001E31E5">
      <w:pPr>
        <w:widowControl w:val="0"/>
        <w:jc w:val="both"/>
        <w:rPr>
          <w:b/>
          <w:i/>
          <w:sz w:val="22"/>
        </w:rPr>
      </w:pPr>
      <w:r w:rsidRPr="001B6D96">
        <w:rPr>
          <w:b/>
          <w:i/>
          <w:sz w:val="22"/>
        </w:rPr>
        <w:t xml:space="preserve">- в Ленте новостей - не позднее 1 (Одного) дня с даты </w:t>
      </w:r>
      <w:r w:rsidRPr="001B6D96">
        <w:rPr>
          <w:b/>
          <w:bCs/>
          <w:i/>
          <w:iCs/>
          <w:sz w:val="22"/>
          <w:szCs w:val="22"/>
        </w:rPr>
        <w:t>установления единоличным исполнительным</w:t>
      </w:r>
      <w:r w:rsidRPr="001B6D96">
        <w:rPr>
          <w:b/>
          <w:i/>
          <w:sz w:val="22"/>
        </w:rPr>
        <w:t xml:space="preserve"> органом Эмитента процентной ставки купона на первый купонный период Биржевых облигаций;</w:t>
      </w:r>
    </w:p>
    <w:p w14:paraId="3E3F47B3" w14:textId="77777777" w:rsidR="001B6D96" w:rsidRPr="001B6D96" w:rsidRDefault="001B6D96" w:rsidP="001E31E5">
      <w:pPr>
        <w:widowControl w:val="0"/>
        <w:jc w:val="both"/>
        <w:rPr>
          <w:b/>
          <w:i/>
          <w:sz w:val="22"/>
        </w:rPr>
      </w:pPr>
      <w:r w:rsidRPr="001B6D96">
        <w:rPr>
          <w:b/>
          <w:i/>
          <w:sz w:val="22"/>
        </w:rPr>
        <w:t xml:space="preserve">- на странице в </w:t>
      </w:r>
      <w:r w:rsidRPr="001B6D96">
        <w:rPr>
          <w:b/>
          <w:i/>
          <w:sz w:val="22"/>
          <w:lang w:val="en-US"/>
        </w:rPr>
        <w:t>C</w:t>
      </w:r>
      <w:r w:rsidRPr="001B6D96">
        <w:rPr>
          <w:b/>
          <w:i/>
          <w:sz w:val="22"/>
        </w:rPr>
        <w:t xml:space="preserve">ети Интернет - не позднее 2 (Двух) дней с даты </w:t>
      </w:r>
      <w:r w:rsidRPr="001B6D96">
        <w:rPr>
          <w:b/>
          <w:bCs/>
          <w:i/>
          <w:iCs/>
          <w:sz w:val="22"/>
          <w:szCs w:val="22"/>
        </w:rPr>
        <w:t>установления единоличным исполнительным</w:t>
      </w:r>
      <w:r w:rsidRPr="001B6D96">
        <w:rPr>
          <w:b/>
          <w:i/>
          <w:sz w:val="22"/>
        </w:rPr>
        <w:t xml:space="preserve"> органом Эмитента процентной ставки купона на первый купонный период.</w:t>
      </w:r>
    </w:p>
    <w:p w14:paraId="1CAE7433" w14:textId="77777777" w:rsidR="001B6D96" w:rsidRPr="001B6D96" w:rsidRDefault="001B6D96" w:rsidP="001E31E5">
      <w:pPr>
        <w:jc w:val="both"/>
        <w:rPr>
          <w:b/>
          <w:bCs/>
          <w:i/>
          <w:iCs/>
          <w:sz w:val="22"/>
          <w:szCs w:val="22"/>
        </w:rPr>
      </w:pPr>
      <w:r w:rsidRPr="001B6D96">
        <w:rPr>
          <w:b/>
          <w:i/>
          <w:sz w:val="22"/>
        </w:rPr>
        <w:lastRenderedPageBreak/>
        <w:t xml:space="preserve">При этом публикация на странице в </w:t>
      </w:r>
      <w:r w:rsidRPr="001B6D96">
        <w:rPr>
          <w:b/>
          <w:i/>
          <w:sz w:val="22"/>
          <w:lang w:val="en-US"/>
        </w:rPr>
        <w:t>C</w:t>
      </w:r>
      <w:r w:rsidRPr="001B6D96">
        <w:rPr>
          <w:b/>
          <w:i/>
          <w:sz w:val="22"/>
        </w:rPr>
        <w:t>ети Интернет осуществляется после публикации в Ленте новостей.</w:t>
      </w:r>
    </w:p>
    <w:p w14:paraId="6BAC77A8" w14:textId="77777777" w:rsidR="005338B9" w:rsidRPr="005338B9" w:rsidRDefault="005338B9" w:rsidP="005338B9">
      <w:pPr>
        <w:adjustRightInd w:val="0"/>
        <w:jc w:val="both"/>
        <w:rPr>
          <w:b/>
          <w:bCs/>
          <w:i/>
          <w:iCs/>
          <w:sz w:val="22"/>
          <w:szCs w:val="22"/>
        </w:rPr>
      </w:pPr>
    </w:p>
    <w:p w14:paraId="52774B89" w14:textId="77777777" w:rsidR="005338B9" w:rsidRPr="005338B9" w:rsidRDefault="005338B9" w:rsidP="005338B9">
      <w:pPr>
        <w:widowControl w:val="0"/>
        <w:jc w:val="both"/>
        <w:rPr>
          <w:b/>
          <w:bCs/>
          <w:i/>
          <w:iCs/>
          <w:sz w:val="22"/>
          <w:szCs w:val="22"/>
        </w:rPr>
      </w:pPr>
      <w:r w:rsidRPr="005338B9">
        <w:rPr>
          <w:b/>
          <w:bCs/>
          <w:i/>
          <w:iCs/>
          <w:sz w:val="22"/>
          <w:szCs w:val="22"/>
        </w:rPr>
        <w:t>1</w:t>
      </w:r>
      <w:r w:rsidR="00A2510A">
        <w:rPr>
          <w:b/>
          <w:bCs/>
          <w:i/>
          <w:iCs/>
          <w:sz w:val="22"/>
          <w:szCs w:val="22"/>
        </w:rPr>
        <w:t>6</w:t>
      </w:r>
      <w:r w:rsidRPr="005338B9">
        <w:rPr>
          <w:b/>
          <w:bCs/>
          <w:i/>
          <w:iCs/>
          <w:sz w:val="22"/>
          <w:szCs w:val="22"/>
        </w:rPr>
        <w:t>)</w:t>
      </w:r>
      <w:r w:rsidRPr="005338B9">
        <w:rPr>
          <w:rFonts w:ascii="Calibri" w:hAnsi="Calibri"/>
          <w:b/>
          <w:bCs/>
          <w:i/>
          <w:iCs/>
          <w:sz w:val="22"/>
          <w:szCs w:val="22"/>
        </w:rPr>
        <w:t xml:space="preserve"> </w:t>
      </w:r>
      <w:r w:rsidRPr="005338B9">
        <w:rPr>
          <w:b/>
          <w:bCs/>
          <w:i/>
          <w:iCs/>
          <w:sz w:val="22"/>
          <w:szCs w:val="22"/>
        </w:rPr>
        <w:t>Информация о начале и завершении размещения ценных бумаг раскрывается в следующем порядке:</w:t>
      </w:r>
    </w:p>
    <w:p w14:paraId="4599A900" w14:textId="77777777" w:rsidR="005338B9" w:rsidRPr="005338B9" w:rsidRDefault="005338B9" w:rsidP="005338B9">
      <w:pPr>
        <w:widowControl w:val="0"/>
        <w:ind w:firstLine="539"/>
        <w:jc w:val="both"/>
        <w:rPr>
          <w:b/>
          <w:bCs/>
          <w:i/>
          <w:iCs/>
          <w:sz w:val="22"/>
          <w:szCs w:val="22"/>
        </w:rPr>
      </w:pPr>
    </w:p>
    <w:p w14:paraId="32F543DC" w14:textId="77777777" w:rsidR="005338B9" w:rsidRPr="005338B9" w:rsidRDefault="005338B9" w:rsidP="005338B9">
      <w:pPr>
        <w:adjustRightInd w:val="0"/>
        <w:jc w:val="both"/>
        <w:outlineLvl w:val="3"/>
        <w:rPr>
          <w:b/>
          <w:bCs/>
          <w:i/>
          <w:iCs/>
          <w:sz w:val="22"/>
          <w:szCs w:val="22"/>
        </w:rPr>
      </w:pPr>
      <w:r w:rsidRPr="005338B9">
        <w:rPr>
          <w:b/>
          <w:bCs/>
          <w:i/>
          <w:iCs/>
          <w:sz w:val="22"/>
          <w:szCs w:val="22"/>
        </w:rPr>
        <w:t>В соответствии с п. 26.12. Положения Банка России от 30.12.2014 № 454-П «О раскрытии информации эмитентами эмиссионных ценных бумаг» (далее также – «Положение»)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0639271E" w14:textId="77777777" w:rsidR="005338B9" w:rsidRPr="005338B9" w:rsidRDefault="005338B9" w:rsidP="005338B9">
      <w:pPr>
        <w:widowControl w:val="0"/>
        <w:ind w:firstLine="539"/>
        <w:jc w:val="both"/>
        <w:rPr>
          <w:b/>
          <w:bCs/>
          <w:i/>
          <w:iCs/>
          <w:sz w:val="22"/>
          <w:szCs w:val="22"/>
        </w:rPr>
      </w:pPr>
    </w:p>
    <w:p w14:paraId="599E555B" w14:textId="77777777" w:rsidR="005338B9" w:rsidRPr="005338B9" w:rsidRDefault="005338B9" w:rsidP="005338B9">
      <w:pPr>
        <w:widowControl w:val="0"/>
        <w:adjustRightInd w:val="0"/>
        <w:jc w:val="both"/>
        <w:rPr>
          <w:sz w:val="22"/>
          <w:szCs w:val="22"/>
        </w:rPr>
      </w:pPr>
      <w:r w:rsidRPr="005338B9">
        <w:rPr>
          <w:b/>
          <w:bCs/>
          <w:i/>
          <w:iCs/>
          <w:sz w:val="22"/>
          <w:szCs w:val="22"/>
        </w:rPr>
        <w:t xml:space="preserve">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 </w:t>
      </w:r>
    </w:p>
    <w:p w14:paraId="2A3D6B63"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114D7AF3"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w:t>
      </w:r>
    </w:p>
    <w:p w14:paraId="647288C7"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18F62598" w14:textId="77777777" w:rsidR="005338B9" w:rsidRPr="005338B9" w:rsidRDefault="005338B9" w:rsidP="005338B9">
      <w:pPr>
        <w:widowControl w:val="0"/>
        <w:adjustRightInd w:val="0"/>
        <w:jc w:val="both"/>
        <w:rPr>
          <w:sz w:val="22"/>
          <w:szCs w:val="22"/>
        </w:rPr>
      </w:pPr>
      <w:r w:rsidRPr="005338B9">
        <w:rPr>
          <w:b/>
          <w:bCs/>
          <w:i/>
          <w:iCs/>
          <w:sz w:val="22"/>
          <w:szCs w:val="22"/>
        </w:rPr>
        <w:t xml:space="preserve"> </w:t>
      </w:r>
    </w:p>
    <w:p w14:paraId="360CEFE4" w14:textId="77777777" w:rsidR="005338B9" w:rsidRPr="005338B9" w:rsidRDefault="005338B9" w:rsidP="005338B9">
      <w:pPr>
        <w:widowControl w:val="0"/>
        <w:adjustRightInd w:val="0"/>
        <w:jc w:val="both"/>
        <w:rPr>
          <w:sz w:val="22"/>
          <w:szCs w:val="22"/>
        </w:rPr>
      </w:pPr>
      <w:r w:rsidRPr="005338B9">
        <w:rPr>
          <w:b/>
          <w:bCs/>
          <w:i/>
          <w:iCs/>
          <w:sz w:val="22"/>
          <w:szCs w:val="22"/>
        </w:rPr>
        <w:t>1</w:t>
      </w:r>
      <w:r w:rsidR="00A2510A">
        <w:rPr>
          <w:b/>
          <w:bCs/>
          <w:i/>
          <w:iCs/>
          <w:sz w:val="22"/>
          <w:szCs w:val="22"/>
        </w:rPr>
        <w:t>7</w:t>
      </w:r>
      <w:r w:rsidRPr="005338B9">
        <w:rPr>
          <w:b/>
          <w:bCs/>
          <w:i/>
          <w:iCs/>
          <w:sz w:val="22"/>
          <w:szCs w:val="22"/>
        </w:rPr>
        <w:t>)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w:t>
      </w:r>
      <w:r w:rsidR="0094720A">
        <w:rPr>
          <w:b/>
          <w:bCs/>
          <w:i/>
          <w:iCs/>
          <w:sz w:val="22"/>
          <w:szCs w:val="22"/>
        </w:rPr>
        <w:t>,</w:t>
      </w:r>
      <w:r w:rsidRPr="005338B9">
        <w:rPr>
          <w:b/>
          <w:bCs/>
          <w:i/>
          <w:iCs/>
          <w:sz w:val="22"/>
          <w:szCs w:val="22"/>
        </w:rPr>
        <w:t xml:space="preserve"> в случае если все Биржевые облигации размещены до истечения срока размещения, ЗАО «ФБ ММВБ» раскрывает информацию об итогах выпуска Биржевых облигаций  и уведомляет об этом Банк России в установленном им порядке.  </w:t>
      </w:r>
    </w:p>
    <w:p w14:paraId="295BD618" w14:textId="77777777" w:rsidR="005338B9" w:rsidRPr="005338B9" w:rsidRDefault="005338B9" w:rsidP="005338B9">
      <w:pPr>
        <w:widowControl w:val="0"/>
        <w:adjustRightInd w:val="0"/>
        <w:jc w:val="both"/>
        <w:rPr>
          <w:sz w:val="22"/>
          <w:szCs w:val="22"/>
        </w:rPr>
      </w:pPr>
      <w:r w:rsidRPr="005338B9">
        <w:rPr>
          <w:b/>
          <w:bCs/>
          <w:i/>
          <w:iCs/>
          <w:sz w:val="22"/>
          <w:szCs w:val="22"/>
        </w:rPr>
        <w:t xml:space="preserve"> </w:t>
      </w:r>
    </w:p>
    <w:p w14:paraId="3A3733E8" w14:textId="10AE1BED" w:rsidR="0073613F" w:rsidRPr="0073613F" w:rsidRDefault="001E31E5" w:rsidP="0073613F">
      <w:pPr>
        <w:widowControl w:val="0"/>
        <w:adjustRightInd w:val="0"/>
        <w:jc w:val="both"/>
        <w:rPr>
          <w:b/>
          <w:bCs/>
          <w:i/>
          <w:iCs/>
          <w:sz w:val="22"/>
          <w:szCs w:val="22"/>
        </w:rPr>
      </w:pPr>
      <w:r w:rsidRPr="001E31E5">
        <w:rPr>
          <w:b/>
          <w:bCs/>
          <w:i/>
          <w:iCs/>
          <w:sz w:val="22"/>
          <w:szCs w:val="22"/>
        </w:rPr>
        <w:t>1</w:t>
      </w:r>
      <w:r w:rsidR="00A2510A">
        <w:rPr>
          <w:b/>
          <w:bCs/>
          <w:i/>
          <w:iCs/>
          <w:sz w:val="22"/>
          <w:szCs w:val="22"/>
        </w:rPr>
        <w:t>8</w:t>
      </w:r>
      <w:r w:rsidR="005338B9" w:rsidRPr="001E31E5">
        <w:rPr>
          <w:b/>
          <w:bCs/>
          <w:i/>
          <w:iCs/>
          <w:sz w:val="22"/>
          <w:szCs w:val="22"/>
        </w:rPr>
        <w:t xml:space="preserve">) </w:t>
      </w:r>
      <w:r w:rsidR="0073613F" w:rsidRPr="0073613F">
        <w:rPr>
          <w:b/>
          <w:bCs/>
          <w:i/>
          <w:iCs/>
          <w:sz w:val="22"/>
          <w:szCs w:val="22"/>
        </w:rPr>
        <w:t>Информация об исполнении обязательств Эмитента по в</w:t>
      </w:r>
      <w:r w:rsidR="0073613F">
        <w:rPr>
          <w:b/>
          <w:bCs/>
          <w:i/>
          <w:iCs/>
          <w:sz w:val="22"/>
          <w:szCs w:val="22"/>
        </w:rPr>
        <w:t>ыплате дохода (купонного дохода</w:t>
      </w:r>
      <w:r w:rsidR="0073613F" w:rsidRPr="0073613F">
        <w:rPr>
          <w:b/>
          <w:bCs/>
          <w:i/>
          <w:iCs/>
          <w:sz w:val="22"/>
          <w:szCs w:val="22"/>
        </w:rPr>
        <w:t>)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2CF30A8" w14:textId="77777777" w:rsidR="0073613F" w:rsidRPr="0073613F" w:rsidRDefault="0073613F" w:rsidP="0073613F">
      <w:pPr>
        <w:widowControl w:val="0"/>
        <w:adjustRightInd w:val="0"/>
        <w:jc w:val="both"/>
        <w:rPr>
          <w:b/>
          <w:bCs/>
          <w:i/>
          <w:iCs/>
          <w:sz w:val="22"/>
          <w:szCs w:val="22"/>
        </w:rPr>
      </w:pPr>
      <w:r w:rsidRPr="0073613F">
        <w:rPr>
          <w:b/>
          <w:bCs/>
          <w:i/>
          <w:iCs/>
          <w:sz w:val="22"/>
          <w:szCs w:val="22"/>
        </w:rPr>
        <w:t>- в Ленте новостей - не позднее 1 (Одного) календарного дня;</w:t>
      </w:r>
    </w:p>
    <w:p w14:paraId="118A9405" w14:textId="6B1CCAF4" w:rsidR="0073613F" w:rsidRPr="0073613F" w:rsidRDefault="0073613F" w:rsidP="0073613F">
      <w:pPr>
        <w:widowControl w:val="0"/>
        <w:adjustRightInd w:val="0"/>
        <w:jc w:val="both"/>
        <w:rPr>
          <w:b/>
          <w:bCs/>
          <w:i/>
          <w:iCs/>
          <w:sz w:val="22"/>
          <w:szCs w:val="22"/>
        </w:rPr>
      </w:pPr>
      <w:r w:rsidRPr="0073613F">
        <w:rPr>
          <w:b/>
          <w:bCs/>
          <w:i/>
          <w:iCs/>
          <w:sz w:val="22"/>
          <w:szCs w:val="22"/>
        </w:rPr>
        <w:t xml:space="preserve">- на странице в </w:t>
      </w:r>
      <w:r>
        <w:rPr>
          <w:b/>
          <w:bCs/>
          <w:i/>
          <w:iCs/>
          <w:sz w:val="22"/>
          <w:szCs w:val="22"/>
        </w:rPr>
        <w:t>с</w:t>
      </w:r>
      <w:r w:rsidRPr="0073613F">
        <w:rPr>
          <w:b/>
          <w:bCs/>
          <w:i/>
          <w:iCs/>
          <w:sz w:val="22"/>
          <w:szCs w:val="22"/>
        </w:rPr>
        <w:t>ети Интернет - не позднее 2 (Двух) календарных дней.</w:t>
      </w:r>
    </w:p>
    <w:p w14:paraId="0C5D4861" w14:textId="153E1F27" w:rsidR="0073613F" w:rsidRPr="0073613F" w:rsidRDefault="0073613F" w:rsidP="0073613F">
      <w:pPr>
        <w:widowControl w:val="0"/>
        <w:adjustRightInd w:val="0"/>
        <w:jc w:val="both"/>
        <w:rPr>
          <w:b/>
          <w:bCs/>
          <w:i/>
          <w:iCs/>
          <w:sz w:val="22"/>
          <w:szCs w:val="22"/>
        </w:rPr>
      </w:pPr>
      <w:r w:rsidRPr="0073613F">
        <w:rPr>
          <w:b/>
          <w:bCs/>
          <w:i/>
          <w:iCs/>
          <w:sz w:val="22"/>
          <w:szCs w:val="22"/>
        </w:rPr>
        <w:t xml:space="preserve">При этом публикация на странице в </w:t>
      </w:r>
      <w:r>
        <w:rPr>
          <w:b/>
          <w:bCs/>
          <w:i/>
          <w:iCs/>
          <w:sz w:val="22"/>
          <w:szCs w:val="22"/>
        </w:rPr>
        <w:t>с</w:t>
      </w:r>
      <w:r w:rsidRPr="0073613F">
        <w:rPr>
          <w:b/>
          <w:bCs/>
          <w:i/>
          <w:iCs/>
          <w:sz w:val="22"/>
          <w:szCs w:val="22"/>
        </w:rPr>
        <w:t>ети Интернет осуществляется после публикации в Ленте новостей.</w:t>
      </w:r>
    </w:p>
    <w:p w14:paraId="4B82A4D5" w14:textId="77777777" w:rsidR="0073613F" w:rsidRPr="0073613F" w:rsidRDefault="0073613F" w:rsidP="0073613F">
      <w:pPr>
        <w:widowControl w:val="0"/>
        <w:adjustRightInd w:val="0"/>
        <w:jc w:val="both"/>
        <w:rPr>
          <w:b/>
          <w:bCs/>
          <w:i/>
          <w:iCs/>
          <w:sz w:val="22"/>
          <w:szCs w:val="22"/>
        </w:rPr>
      </w:pPr>
    </w:p>
    <w:p w14:paraId="6DFA565E" w14:textId="6CF57181" w:rsidR="0073613F" w:rsidRPr="0073613F" w:rsidRDefault="0073613F" w:rsidP="0073613F">
      <w:pPr>
        <w:widowControl w:val="0"/>
        <w:adjustRightInd w:val="0"/>
        <w:jc w:val="both"/>
        <w:rPr>
          <w:b/>
          <w:bCs/>
          <w:i/>
          <w:iCs/>
          <w:sz w:val="22"/>
          <w:szCs w:val="22"/>
        </w:rPr>
      </w:pPr>
      <w:r w:rsidRPr="0073613F">
        <w:rPr>
          <w:b/>
          <w:bCs/>
          <w:i/>
          <w:iCs/>
          <w:sz w:val="22"/>
          <w:szCs w:val="22"/>
        </w:rPr>
        <w:t>Информация о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Биржевых облигаций:</w:t>
      </w:r>
    </w:p>
    <w:p w14:paraId="37D04FEE" w14:textId="77777777" w:rsidR="0073613F" w:rsidRPr="0073613F" w:rsidRDefault="0073613F" w:rsidP="0073613F">
      <w:pPr>
        <w:widowControl w:val="0"/>
        <w:adjustRightInd w:val="0"/>
        <w:jc w:val="both"/>
        <w:rPr>
          <w:b/>
          <w:bCs/>
          <w:i/>
          <w:iCs/>
          <w:sz w:val="22"/>
          <w:szCs w:val="22"/>
        </w:rPr>
      </w:pPr>
      <w:r w:rsidRPr="0073613F">
        <w:rPr>
          <w:b/>
          <w:bCs/>
          <w:i/>
          <w:iCs/>
          <w:sz w:val="22"/>
          <w:szCs w:val="22"/>
        </w:rPr>
        <w:t>- в Ленте новостей - не позднее 1 (Одного) календарного дня;</w:t>
      </w:r>
    </w:p>
    <w:p w14:paraId="4D9739FF" w14:textId="63C1E564" w:rsidR="0073613F" w:rsidRPr="0073613F" w:rsidRDefault="0073613F" w:rsidP="0073613F">
      <w:pPr>
        <w:widowControl w:val="0"/>
        <w:adjustRightInd w:val="0"/>
        <w:jc w:val="both"/>
        <w:rPr>
          <w:b/>
          <w:bCs/>
          <w:i/>
          <w:iCs/>
          <w:sz w:val="22"/>
          <w:szCs w:val="22"/>
        </w:rPr>
      </w:pPr>
      <w:r w:rsidRPr="0073613F">
        <w:rPr>
          <w:b/>
          <w:bCs/>
          <w:i/>
          <w:iCs/>
          <w:sz w:val="22"/>
          <w:szCs w:val="22"/>
        </w:rPr>
        <w:t xml:space="preserve">- на странице в </w:t>
      </w:r>
      <w:r>
        <w:rPr>
          <w:b/>
          <w:bCs/>
          <w:i/>
          <w:iCs/>
          <w:sz w:val="22"/>
          <w:szCs w:val="22"/>
        </w:rPr>
        <w:t>с</w:t>
      </w:r>
      <w:r w:rsidRPr="0073613F">
        <w:rPr>
          <w:b/>
          <w:bCs/>
          <w:i/>
          <w:iCs/>
          <w:sz w:val="22"/>
          <w:szCs w:val="22"/>
        </w:rPr>
        <w:t>ети Интернет - не позднее 2 (Двух) календарных дней.</w:t>
      </w:r>
    </w:p>
    <w:p w14:paraId="3D98D1FD" w14:textId="6110005E" w:rsidR="0073613F" w:rsidRPr="0073613F" w:rsidRDefault="0073613F" w:rsidP="0073613F">
      <w:pPr>
        <w:widowControl w:val="0"/>
        <w:adjustRightInd w:val="0"/>
        <w:jc w:val="both"/>
        <w:rPr>
          <w:b/>
          <w:bCs/>
          <w:i/>
          <w:iCs/>
          <w:sz w:val="22"/>
          <w:szCs w:val="22"/>
        </w:rPr>
      </w:pPr>
      <w:r w:rsidRPr="0073613F">
        <w:rPr>
          <w:b/>
          <w:bCs/>
          <w:i/>
          <w:iCs/>
          <w:sz w:val="22"/>
          <w:szCs w:val="22"/>
        </w:rPr>
        <w:t xml:space="preserve">При этом публикация на странице в </w:t>
      </w:r>
      <w:r>
        <w:rPr>
          <w:b/>
          <w:bCs/>
          <w:i/>
          <w:iCs/>
          <w:sz w:val="22"/>
          <w:szCs w:val="22"/>
        </w:rPr>
        <w:t>с</w:t>
      </w:r>
      <w:r w:rsidRPr="0073613F">
        <w:rPr>
          <w:b/>
          <w:bCs/>
          <w:i/>
          <w:iCs/>
          <w:sz w:val="22"/>
          <w:szCs w:val="22"/>
        </w:rPr>
        <w:t>ети Интернет осуществляется после публикации в Ленте новостей.</w:t>
      </w:r>
    </w:p>
    <w:p w14:paraId="0C2944B4" w14:textId="41D75F3A" w:rsidR="005338B9" w:rsidRPr="005338B9" w:rsidRDefault="005338B9" w:rsidP="005338B9">
      <w:pPr>
        <w:widowControl w:val="0"/>
        <w:adjustRightInd w:val="0"/>
        <w:jc w:val="both"/>
        <w:rPr>
          <w:sz w:val="22"/>
          <w:szCs w:val="22"/>
        </w:rPr>
      </w:pPr>
    </w:p>
    <w:p w14:paraId="77187473" w14:textId="77777777" w:rsidR="00F777DF" w:rsidRDefault="00A2510A" w:rsidP="005338B9">
      <w:pPr>
        <w:widowControl w:val="0"/>
        <w:adjustRightInd w:val="0"/>
        <w:jc w:val="both"/>
        <w:rPr>
          <w:b/>
          <w:bCs/>
          <w:i/>
          <w:iCs/>
          <w:sz w:val="22"/>
          <w:szCs w:val="22"/>
        </w:rPr>
      </w:pPr>
      <w:r w:rsidRPr="0073613F">
        <w:rPr>
          <w:b/>
          <w:bCs/>
          <w:i/>
          <w:iCs/>
          <w:sz w:val="22"/>
          <w:szCs w:val="22"/>
        </w:rPr>
        <w:t>19</w:t>
      </w:r>
      <w:r w:rsidR="005338B9" w:rsidRPr="0073613F">
        <w:rPr>
          <w:b/>
          <w:bCs/>
          <w:i/>
          <w:iCs/>
          <w:sz w:val="22"/>
          <w:szCs w:val="22"/>
        </w:rPr>
        <w:t>)</w:t>
      </w:r>
      <w:r w:rsidR="005338B9" w:rsidRPr="005338B9">
        <w:rPr>
          <w:b/>
          <w:bCs/>
          <w:i/>
          <w:iCs/>
          <w:sz w:val="22"/>
          <w:szCs w:val="22"/>
        </w:rPr>
        <w:t xml:space="preserve">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F777DF">
        <w:rPr>
          <w:b/>
          <w:bCs/>
          <w:i/>
          <w:iCs/>
          <w:sz w:val="22"/>
          <w:szCs w:val="22"/>
        </w:rPr>
        <w:t>:</w:t>
      </w:r>
    </w:p>
    <w:p w14:paraId="1B8AD08B" w14:textId="0CA13C1C" w:rsidR="00F777DF" w:rsidRPr="00F777DF" w:rsidRDefault="00F777DF" w:rsidP="00F777DF">
      <w:pPr>
        <w:widowControl w:val="0"/>
        <w:adjustRightInd w:val="0"/>
        <w:jc w:val="both"/>
        <w:rPr>
          <w:b/>
          <w:bCs/>
          <w:i/>
          <w:iCs/>
          <w:sz w:val="22"/>
          <w:szCs w:val="22"/>
        </w:rPr>
      </w:pPr>
      <w:r w:rsidRPr="00F777DF">
        <w:rPr>
          <w:b/>
          <w:bCs/>
          <w:i/>
          <w:iCs/>
          <w:sz w:val="22"/>
          <w:szCs w:val="22"/>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w:t>
      </w:r>
      <w:r>
        <w:rPr>
          <w:b/>
          <w:bCs/>
          <w:i/>
          <w:iCs/>
          <w:sz w:val="22"/>
          <w:szCs w:val="22"/>
        </w:rPr>
        <w:t>ни), даты окончания этого срока;</w:t>
      </w:r>
    </w:p>
    <w:p w14:paraId="263D740D" w14:textId="22160C6F" w:rsidR="005338B9" w:rsidRPr="005338B9" w:rsidRDefault="00F777DF" w:rsidP="00F777DF">
      <w:pPr>
        <w:widowControl w:val="0"/>
        <w:adjustRightInd w:val="0"/>
        <w:jc w:val="both"/>
        <w:rPr>
          <w:sz w:val="22"/>
          <w:szCs w:val="22"/>
        </w:rPr>
      </w:pPr>
      <w:r w:rsidRPr="00F777DF">
        <w:rPr>
          <w:b/>
          <w:bCs/>
          <w:i/>
          <w:iCs/>
          <w:sz w:val="22"/>
          <w:szCs w:val="22"/>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5338B9" w:rsidRPr="005338B9">
        <w:rPr>
          <w:b/>
          <w:bCs/>
          <w:i/>
          <w:iCs/>
          <w:sz w:val="22"/>
          <w:szCs w:val="22"/>
        </w:rPr>
        <w:t xml:space="preserve"> </w:t>
      </w:r>
    </w:p>
    <w:p w14:paraId="1E99D537"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0E956531"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w:t>
      </w:r>
    </w:p>
    <w:p w14:paraId="1457C3D9" w14:textId="77777777" w:rsidR="005338B9" w:rsidRPr="00E82627" w:rsidRDefault="005338B9" w:rsidP="005338B9">
      <w:pPr>
        <w:widowControl w:val="0"/>
        <w:adjustRightInd w:val="0"/>
        <w:jc w:val="both"/>
        <w:rPr>
          <w:b/>
          <w:i/>
          <w:sz w:val="22"/>
        </w:rPr>
      </w:pPr>
      <w:r w:rsidRPr="005338B9">
        <w:rPr>
          <w:b/>
          <w:bCs/>
          <w:i/>
          <w:iCs/>
          <w:sz w:val="22"/>
          <w:szCs w:val="22"/>
        </w:rPr>
        <w:t xml:space="preserve">При этом публикация на странице в сети Интернет осуществляется после публикации в Ленте </w:t>
      </w:r>
      <w:r w:rsidRPr="005338B9">
        <w:rPr>
          <w:b/>
          <w:bCs/>
          <w:i/>
          <w:iCs/>
          <w:sz w:val="22"/>
          <w:szCs w:val="22"/>
        </w:rPr>
        <w:lastRenderedPageBreak/>
        <w:t xml:space="preserve">новостей. </w:t>
      </w:r>
    </w:p>
    <w:p w14:paraId="06011468" w14:textId="77777777" w:rsidR="00986E16" w:rsidRDefault="00986E16" w:rsidP="005338B9">
      <w:pPr>
        <w:widowControl w:val="0"/>
        <w:adjustRightInd w:val="0"/>
        <w:jc w:val="both"/>
        <w:rPr>
          <w:b/>
          <w:bCs/>
          <w:i/>
          <w:iCs/>
          <w:sz w:val="22"/>
          <w:szCs w:val="22"/>
        </w:rPr>
      </w:pPr>
    </w:p>
    <w:p w14:paraId="72789293" w14:textId="77777777" w:rsidR="005338B9" w:rsidRPr="005338B9" w:rsidRDefault="005338B9" w:rsidP="005338B9">
      <w:pPr>
        <w:widowControl w:val="0"/>
        <w:adjustRightInd w:val="0"/>
        <w:jc w:val="both"/>
        <w:rPr>
          <w:sz w:val="22"/>
          <w:szCs w:val="22"/>
        </w:rPr>
      </w:pPr>
      <w:r w:rsidRPr="0073613F">
        <w:rPr>
          <w:b/>
          <w:bCs/>
          <w:i/>
          <w:iCs/>
          <w:sz w:val="22"/>
          <w:szCs w:val="22"/>
        </w:rPr>
        <w:t>2</w:t>
      </w:r>
      <w:r w:rsidR="00A2510A" w:rsidRPr="0073613F">
        <w:rPr>
          <w:b/>
          <w:bCs/>
          <w:i/>
          <w:iCs/>
          <w:sz w:val="22"/>
          <w:szCs w:val="22"/>
        </w:rPr>
        <w:t>0</w:t>
      </w:r>
      <w:r w:rsidRPr="005338B9">
        <w:rPr>
          <w:b/>
          <w:bCs/>
          <w:i/>
          <w:iCs/>
          <w:sz w:val="22"/>
          <w:szCs w:val="22"/>
        </w:rPr>
        <w:t xml:space="preserve">) Информация о назначении Эмитентом платежного агента и/или Агента по приобретению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  </w:t>
      </w:r>
    </w:p>
    <w:p w14:paraId="169C0578"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7A8A8E01"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w:t>
      </w:r>
    </w:p>
    <w:p w14:paraId="3076AC28"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53B754AB" w14:textId="77777777" w:rsidR="005338B9" w:rsidRPr="005338B9" w:rsidRDefault="005338B9" w:rsidP="005338B9">
      <w:pPr>
        <w:widowControl w:val="0"/>
        <w:adjustRightInd w:val="0"/>
        <w:jc w:val="both"/>
        <w:rPr>
          <w:b/>
          <w:bCs/>
          <w:i/>
          <w:iCs/>
          <w:sz w:val="22"/>
          <w:szCs w:val="22"/>
        </w:rPr>
      </w:pPr>
    </w:p>
    <w:p w14:paraId="1D6303F2" w14:textId="77777777" w:rsidR="00D53969" w:rsidRDefault="005338B9" w:rsidP="005338B9">
      <w:pPr>
        <w:widowControl w:val="0"/>
        <w:adjustRightInd w:val="0"/>
        <w:jc w:val="both"/>
        <w:rPr>
          <w:b/>
          <w:bCs/>
          <w:i/>
          <w:iCs/>
          <w:sz w:val="22"/>
          <w:szCs w:val="22"/>
        </w:rPr>
      </w:pPr>
      <w:r w:rsidRPr="005338B9">
        <w:rPr>
          <w:b/>
          <w:bCs/>
          <w:i/>
          <w:iCs/>
          <w:sz w:val="22"/>
          <w:szCs w:val="22"/>
        </w:rPr>
        <w:t xml:space="preserve">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 </w:t>
      </w:r>
    </w:p>
    <w:p w14:paraId="3B3811AB" w14:textId="42E7CB20" w:rsidR="005338B9" w:rsidRPr="005338B9" w:rsidRDefault="005338B9" w:rsidP="005338B9">
      <w:pPr>
        <w:widowControl w:val="0"/>
        <w:adjustRightInd w:val="0"/>
        <w:jc w:val="both"/>
        <w:rPr>
          <w:b/>
          <w:bCs/>
          <w:i/>
          <w:iCs/>
          <w:sz w:val="22"/>
          <w:szCs w:val="22"/>
        </w:rPr>
      </w:pPr>
      <w:r w:rsidRPr="005338B9">
        <w:rPr>
          <w:b/>
          <w:bCs/>
          <w:i/>
          <w:iCs/>
          <w:sz w:val="22"/>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14:paraId="710A9606" w14:textId="77777777" w:rsidR="005338B9" w:rsidRPr="005338B9" w:rsidRDefault="005338B9" w:rsidP="005338B9">
      <w:pPr>
        <w:widowControl w:val="0"/>
        <w:adjustRightInd w:val="0"/>
        <w:jc w:val="both"/>
        <w:rPr>
          <w:b/>
          <w:bCs/>
          <w:i/>
          <w:iCs/>
          <w:sz w:val="22"/>
          <w:szCs w:val="22"/>
        </w:rPr>
      </w:pPr>
    </w:p>
    <w:p w14:paraId="3E2A5A44" w14:textId="77777777" w:rsidR="005338B9" w:rsidRPr="005338B9" w:rsidRDefault="005338B9" w:rsidP="005338B9">
      <w:pPr>
        <w:widowControl w:val="0"/>
        <w:adjustRightInd w:val="0"/>
        <w:jc w:val="both"/>
        <w:rPr>
          <w:sz w:val="22"/>
          <w:szCs w:val="22"/>
        </w:rPr>
      </w:pPr>
      <w:r w:rsidRPr="005338B9">
        <w:rPr>
          <w:b/>
          <w:bCs/>
          <w:i/>
          <w:iCs/>
          <w:sz w:val="22"/>
          <w:szCs w:val="22"/>
        </w:rPr>
        <w:t xml:space="preserve">В сообщении о назначении/отмене назначения Агента по приобретению Биржевых облигаций указываются полное и сокращенное фирменные наименования, место нахождения и почтовый адрес Агента по приобретению Биржевых облигаций,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79D5C6BB" w14:textId="77777777" w:rsidR="005338B9" w:rsidRPr="005338B9" w:rsidRDefault="005338B9" w:rsidP="005338B9">
      <w:pPr>
        <w:widowControl w:val="0"/>
        <w:adjustRightInd w:val="0"/>
        <w:jc w:val="both"/>
        <w:rPr>
          <w:b/>
          <w:bCs/>
          <w:i/>
          <w:iCs/>
          <w:sz w:val="22"/>
          <w:szCs w:val="22"/>
        </w:rPr>
      </w:pPr>
    </w:p>
    <w:p w14:paraId="1935E095" w14:textId="77777777" w:rsidR="005338B9" w:rsidRPr="005338B9" w:rsidRDefault="005338B9" w:rsidP="005338B9">
      <w:pPr>
        <w:widowControl w:val="0"/>
        <w:adjustRightInd w:val="0"/>
        <w:jc w:val="both"/>
        <w:rPr>
          <w:sz w:val="22"/>
          <w:szCs w:val="22"/>
        </w:rPr>
      </w:pPr>
      <w:r w:rsidRPr="005338B9">
        <w:rPr>
          <w:b/>
          <w:bCs/>
          <w:i/>
          <w:iCs/>
          <w:sz w:val="22"/>
          <w:szCs w:val="22"/>
        </w:rPr>
        <w:t>2</w:t>
      </w:r>
      <w:r w:rsidR="00A2510A">
        <w:rPr>
          <w:b/>
          <w:bCs/>
          <w:i/>
          <w:iCs/>
          <w:sz w:val="22"/>
          <w:szCs w:val="22"/>
        </w:rPr>
        <w:t>1</w:t>
      </w:r>
      <w:r w:rsidRPr="005338B9">
        <w:rPr>
          <w:b/>
          <w:bCs/>
          <w:i/>
          <w:iCs/>
          <w:sz w:val="22"/>
          <w:szCs w:val="22"/>
        </w:rPr>
        <w:t xml:space="preserve">)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 </w:t>
      </w:r>
    </w:p>
    <w:p w14:paraId="42F57624" w14:textId="77777777" w:rsidR="00986E16" w:rsidRDefault="00986E16" w:rsidP="005338B9">
      <w:pPr>
        <w:widowControl w:val="0"/>
        <w:adjustRightInd w:val="0"/>
        <w:jc w:val="both"/>
        <w:rPr>
          <w:b/>
          <w:bCs/>
          <w:i/>
          <w:iCs/>
          <w:sz w:val="22"/>
          <w:szCs w:val="22"/>
        </w:rPr>
      </w:pPr>
    </w:p>
    <w:p w14:paraId="5DC21DE4" w14:textId="77777777" w:rsidR="005338B9" w:rsidRPr="005338B9" w:rsidRDefault="005338B9" w:rsidP="005338B9">
      <w:pPr>
        <w:widowControl w:val="0"/>
        <w:adjustRightInd w:val="0"/>
        <w:jc w:val="both"/>
        <w:rPr>
          <w:sz w:val="22"/>
          <w:szCs w:val="22"/>
        </w:rPr>
      </w:pPr>
      <w:r w:rsidRPr="0073613F">
        <w:rPr>
          <w:b/>
          <w:bCs/>
          <w:i/>
          <w:iCs/>
          <w:sz w:val="22"/>
          <w:szCs w:val="22"/>
        </w:rPr>
        <w:t>2</w:t>
      </w:r>
      <w:r w:rsidR="00A2510A" w:rsidRPr="0073613F">
        <w:rPr>
          <w:b/>
          <w:bCs/>
          <w:i/>
          <w:iCs/>
          <w:sz w:val="22"/>
          <w:szCs w:val="22"/>
        </w:rPr>
        <w:t>1</w:t>
      </w:r>
      <w:r w:rsidRPr="0073613F">
        <w:rPr>
          <w:b/>
          <w:bCs/>
          <w:i/>
          <w:iCs/>
          <w:sz w:val="22"/>
          <w:szCs w:val="22"/>
        </w:rPr>
        <w:t>.1)</w:t>
      </w:r>
      <w:r w:rsidRPr="005338B9">
        <w:rPr>
          <w:b/>
          <w:bCs/>
          <w:i/>
          <w:iCs/>
          <w:sz w:val="22"/>
          <w:szCs w:val="22"/>
        </w:rPr>
        <w:t xml:space="preserve">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и 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 </w:t>
      </w:r>
    </w:p>
    <w:p w14:paraId="7B01935C"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067F20F8"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w:t>
      </w:r>
      <w:r w:rsidR="004C4834">
        <w:rPr>
          <w:b/>
          <w:bCs/>
          <w:i/>
          <w:iCs/>
          <w:sz w:val="22"/>
          <w:szCs w:val="22"/>
        </w:rPr>
        <w:t xml:space="preserve"> </w:t>
      </w:r>
      <w:r w:rsidRPr="005338B9">
        <w:rPr>
          <w:b/>
          <w:bCs/>
          <w:i/>
          <w:iCs/>
          <w:sz w:val="22"/>
          <w:szCs w:val="22"/>
        </w:rPr>
        <w:t xml:space="preserve">(Двух) дней. </w:t>
      </w:r>
    </w:p>
    <w:p w14:paraId="562076D3"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 </w:t>
      </w:r>
    </w:p>
    <w:p w14:paraId="367B675A" w14:textId="77777777" w:rsidR="00986E16" w:rsidRDefault="00986E16" w:rsidP="005338B9">
      <w:pPr>
        <w:widowControl w:val="0"/>
        <w:adjustRightInd w:val="0"/>
        <w:jc w:val="both"/>
        <w:rPr>
          <w:b/>
          <w:bCs/>
          <w:i/>
          <w:iCs/>
          <w:sz w:val="22"/>
          <w:szCs w:val="22"/>
        </w:rPr>
      </w:pPr>
    </w:p>
    <w:p w14:paraId="3738B459" w14:textId="77777777" w:rsidR="005338B9" w:rsidRPr="005338B9" w:rsidRDefault="005338B9" w:rsidP="005338B9">
      <w:pPr>
        <w:widowControl w:val="0"/>
        <w:adjustRightInd w:val="0"/>
        <w:jc w:val="both"/>
        <w:rPr>
          <w:sz w:val="22"/>
          <w:szCs w:val="22"/>
        </w:rPr>
      </w:pPr>
      <w:r w:rsidRPr="0073613F">
        <w:rPr>
          <w:b/>
          <w:bCs/>
          <w:i/>
          <w:iCs/>
          <w:sz w:val="22"/>
          <w:szCs w:val="22"/>
        </w:rPr>
        <w:t>2</w:t>
      </w:r>
      <w:r w:rsidR="00A2510A" w:rsidRPr="0073613F">
        <w:rPr>
          <w:b/>
          <w:bCs/>
          <w:i/>
          <w:iCs/>
          <w:sz w:val="22"/>
          <w:szCs w:val="22"/>
        </w:rPr>
        <w:t>1</w:t>
      </w:r>
      <w:r w:rsidRPr="0073613F">
        <w:rPr>
          <w:b/>
          <w:bCs/>
          <w:i/>
          <w:iCs/>
          <w:sz w:val="22"/>
          <w:szCs w:val="22"/>
        </w:rPr>
        <w:t>.2</w:t>
      </w:r>
      <w:r w:rsidRPr="005338B9">
        <w:rPr>
          <w:b/>
          <w:bCs/>
          <w:i/>
          <w:iCs/>
          <w:sz w:val="22"/>
          <w:szCs w:val="22"/>
        </w:rPr>
        <w:t xml:space="preserve">)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w:t>
      </w:r>
      <w:r w:rsidRPr="00A2510A">
        <w:rPr>
          <w:b/>
          <w:bCs/>
          <w:i/>
          <w:iCs/>
          <w:sz w:val="22"/>
          <w:szCs w:val="22"/>
        </w:rPr>
        <w:t xml:space="preserve">рынков </w:t>
      </w:r>
      <w:r w:rsidRPr="00484023">
        <w:rPr>
          <w:b/>
          <w:bCs/>
          <w:i/>
          <w:iCs/>
          <w:sz w:val="22"/>
          <w:szCs w:val="22"/>
        </w:rPr>
        <w:t>не позднее первог</w:t>
      </w:r>
      <w:r w:rsidRPr="00B75F8A">
        <w:rPr>
          <w:b/>
          <w:bCs/>
          <w:i/>
          <w:iCs/>
          <w:sz w:val="22"/>
          <w:szCs w:val="22"/>
        </w:rPr>
        <w:t>о дня срока, в течение которого владельцами Биржевых облигаций могут быть заявлен</w:t>
      </w:r>
      <w:r w:rsidRPr="00BD0786">
        <w:rPr>
          <w:b/>
          <w:bCs/>
          <w:i/>
          <w:iCs/>
          <w:sz w:val="22"/>
          <w:szCs w:val="22"/>
        </w:rPr>
        <w:t>ы требования о приобретении Биржевых облигаций и в следующие сроки с момента</w:t>
      </w:r>
      <w:r w:rsidRPr="005338B9">
        <w:rPr>
          <w:b/>
          <w:bCs/>
          <w:i/>
          <w:iCs/>
          <w:sz w:val="22"/>
          <w:szCs w:val="22"/>
        </w:rPr>
        <w:t xml:space="preserve"> принятия решения об установлении процентной(</w:t>
      </w:r>
      <w:proofErr w:type="spellStart"/>
      <w:r w:rsidRPr="005338B9">
        <w:rPr>
          <w:b/>
          <w:bCs/>
          <w:i/>
          <w:iCs/>
          <w:sz w:val="22"/>
          <w:szCs w:val="22"/>
        </w:rPr>
        <w:t>ых</w:t>
      </w:r>
      <w:proofErr w:type="spellEnd"/>
      <w:r w:rsidRPr="005338B9">
        <w:rPr>
          <w:b/>
          <w:bCs/>
          <w:i/>
          <w:iCs/>
          <w:sz w:val="22"/>
          <w:szCs w:val="22"/>
        </w:rPr>
        <w:t>) ставки(</w:t>
      </w:r>
      <w:proofErr w:type="spellStart"/>
      <w:r w:rsidRPr="005338B9">
        <w:rPr>
          <w:b/>
          <w:bCs/>
          <w:i/>
          <w:iCs/>
          <w:sz w:val="22"/>
          <w:szCs w:val="22"/>
        </w:rPr>
        <w:t>ок</w:t>
      </w:r>
      <w:proofErr w:type="spellEnd"/>
      <w:r w:rsidRPr="005338B9">
        <w:rPr>
          <w:b/>
          <w:bCs/>
          <w:i/>
          <w:iCs/>
          <w:sz w:val="22"/>
          <w:szCs w:val="22"/>
        </w:rPr>
        <w:t>) либо порядке определения процентной(</w:t>
      </w:r>
      <w:proofErr w:type="spellStart"/>
      <w:r w:rsidRPr="005338B9">
        <w:rPr>
          <w:b/>
          <w:bCs/>
          <w:i/>
          <w:iCs/>
          <w:sz w:val="22"/>
          <w:szCs w:val="22"/>
        </w:rPr>
        <w:t>ых</w:t>
      </w:r>
      <w:proofErr w:type="spellEnd"/>
      <w:r w:rsidRPr="005338B9">
        <w:rPr>
          <w:b/>
          <w:bCs/>
          <w:i/>
          <w:iCs/>
          <w:sz w:val="22"/>
          <w:szCs w:val="22"/>
        </w:rPr>
        <w:t>) ставки(</w:t>
      </w:r>
      <w:proofErr w:type="spellStart"/>
      <w:r w:rsidRPr="005338B9">
        <w:rPr>
          <w:b/>
          <w:bCs/>
          <w:i/>
          <w:iCs/>
          <w:sz w:val="22"/>
          <w:szCs w:val="22"/>
        </w:rPr>
        <w:t>ок</w:t>
      </w:r>
      <w:proofErr w:type="spellEnd"/>
      <w:r w:rsidRPr="005338B9">
        <w:rPr>
          <w:b/>
          <w:bCs/>
          <w:i/>
          <w:iCs/>
          <w:sz w:val="22"/>
          <w:szCs w:val="22"/>
        </w:rPr>
        <w:t>) по купону(</w:t>
      </w:r>
      <w:proofErr w:type="spellStart"/>
      <w:r w:rsidRPr="005338B9">
        <w:rPr>
          <w:b/>
          <w:bCs/>
          <w:i/>
          <w:iCs/>
          <w:sz w:val="22"/>
          <w:szCs w:val="22"/>
        </w:rPr>
        <w:t>ам</w:t>
      </w:r>
      <w:proofErr w:type="spellEnd"/>
      <w:r w:rsidRPr="005338B9">
        <w:rPr>
          <w:b/>
          <w:bCs/>
          <w:i/>
          <w:iCs/>
          <w:sz w:val="22"/>
          <w:szCs w:val="22"/>
        </w:rPr>
        <w:t xml:space="preserve">): </w:t>
      </w:r>
    </w:p>
    <w:p w14:paraId="156B8D35" w14:textId="77777777" w:rsidR="005338B9" w:rsidRPr="005338B9" w:rsidRDefault="005338B9" w:rsidP="005338B9">
      <w:pPr>
        <w:widowControl w:val="0"/>
        <w:adjustRightInd w:val="0"/>
        <w:jc w:val="both"/>
        <w:rPr>
          <w:b/>
          <w:bCs/>
          <w:i/>
          <w:iCs/>
          <w:sz w:val="22"/>
          <w:szCs w:val="22"/>
        </w:rPr>
      </w:pPr>
      <w:r w:rsidRPr="005338B9">
        <w:rPr>
          <w:b/>
          <w:bCs/>
          <w:i/>
          <w:iCs/>
          <w:sz w:val="22"/>
          <w:szCs w:val="22"/>
        </w:rPr>
        <w:t>- в Ленте новостей – не позднее 1 (Одного) дня;</w:t>
      </w:r>
    </w:p>
    <w:p w14:paraId="5A14D9AF"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w:t>
      </w:r>
    </w:p>
    <w:p w14:paraId="6CEFE796" w14:textId="77777777" w:rsidR="005338B9" w:rsidRPr="00E82627" w:rsidRDefault="005338B9" w:rsidP="005338B9">
      <w:pPr>
        <w:widowControl w:val="0"/>
        <w:adjustRightInd w:val="0"/>
        <w:jc w:val="both"/>
        <w:rPr>
          <w:sz w:val="22"/>
        </w:rPr>
      </w:pPr>
      <w:r w:rsidRPr="005338B9">
        <w:rPr>
          <w:b/>
          <w:bCs/>
          <w:i/>
          <w:iCs/>
          <w:sz w:val="22"/>
          <w:szCs w:val="22"/>
        </w:rPr>
        <w:t xml:space="preserve">При этом публикация на странице в сети Интернет осуществляется после публикации в Ленте </w:t>
      </w:r>
      <w:r w:rsidRPr="005338B9">
        <w:rPr>
          <w:b/>
          <w:bCs/>
          <w:i/>
          <w:iCs/>
          <w:sz w:val="22"/>
          <w:szCs w:val="22"/>
        </w:rPr>
        <w:lastRenderedPageBreak/>
        <w:t xml:space="preserve">новостей. Эмитент информирует Биржу и НРД о принятых решениях, в том числе об определенных ставках либо порядке определения ставок </w:t>
      </w:r>
      <w:r w:rsidR="00B13246" w:rsidRPr="00B13246">
        <w:rPr>
          <w:b/>
          <w:bCs/>
          <w:i/>
          <w:iCs/>
          <w:sz w:val="22"/>
          <w:szCs w:val="22"/>
        </w:rPr>
        <w:t>не позднее, чем за 5 (Пять) рабочих дней до даты окончания купонного периода, в котором определяется процентная ставка по последующим купонам.</w:t>
      </w:r>
      <w:r w:rsidRPr="005338B9">
        <w:rPr>
          <w:b/>
          <w:bCs/>
          <w:i/>
          <w:iCs/>
          <w:sz w:val="22"/>
          <w:szCs w:val="22"/>
        </w:rPr>
        <w:t xml:space="preserve"> </w:t>
      </w:r>
    </w:p>
    <w:p w14:paraId="4A945D9A" w14:textId="77777777" w:rsidR="00986E16" w:rsidRDefault="00986E16" w:rsidP="005338B9">
      <w:pPr>
        <w:widowControl w:val="0"/>
        <w:adjustRightInd w:val="0"/>
        <w:jc w:val="both"/>
        <w:rPr>
          <w:b/>
          <w:bCs/>
          <w:i/>
          <w:iCs/>
          <w:sz w:val="22"/>
          <w:szCs w:val="22"/>
        </w:rPr>
      </w:pPr>
    </w:p>
    <w:p w14:paraId="38D7BD61" w14:textId="53DB405A" w:rsidR="005338B9" w:rsidRPr="005338B9" w:rsidRDefault="005338B9" w:rsidP="005338B9">
      <w:pPr>
        <w:widowControl w:val="0"/>
        <w:adjustRightInd w:val="0"/>
        <w:jc w:val="both"/>
        <w:rPr>
          <w:sz w:val="22"/>
          <w:szCs w:val="22"/>
        </w:rPr>
      </w:pPr>
      <w:r w:rsidRPr="0073613F">
        <w:rPr>
          <w:b/>
          <w:bCs/>
          <w:i/>
          <w:iCs/>
          <w:sz w:val="22"/>
          <w:szCs w:val="22"/>
        </w:rPr>
        <w:t>2</w:t>
      </w:r>
      <w:r w:rsidR="00A2510A" w:rsidRPr="0073613F">
        <w:rPr>
          <w:b/>
          <w:bCs/>
          <w:i/>
          <w:iCs/>
          <w:sz w:val="22"/>
          <w:szCs w:val="22"/>
        </w:rPr>
        <w:t>2</w:t>
      </w:r>
      <w:r w:rsidRPr="0073613F">
        <w:rPr>
          <w:b/>
          <w:bCs/>
          <w:i/>
          <w:iCs/>
          <w:sz w:val="22"/>
          <w:szCs w:val="22"/>
        </w:rPr>
        <w:t>)</w:t>
      </w:r>
      <w:r w:rsidRPr="005338B9">
        <w:rPr>
          <w:b/>
          <w:bCs/>
          <w:i/>
          <w:iCs/>
          <w:sz w:val="22"/>
          <w:szCs w:val="22"/>
        </w:rPr>
        <w:t xml:space="preserve">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 </w:t>
      </w:r>
    </w:p>
    <w:p w14:paraId="47890350" w14:textId="77777777" w:rsidR="001E31E5" w:rsidRPr="00660F56" w:rsidRDefault="001E31E5" w:rsidP="005338B9">
      <w:pPr>
        <w:widowControl w:val="0"/>
        <w:adjustRightInd w:val="0"/>
        <w:jc w:val="both"/>
        <w:rPr>
          <w:b/>
          <w:bCs/>
          <w:i/>
          <w:iCs/>
          <w:sz w:val="22"/>
          <w:szCs w:val="22"/>
        </w:rPr>
      </w:pPr>
    </w:p>
    <w:p w14:paraId="6E50DC11" w14:textId="53C1A196" w:rsidR="005338B9" w:rsidRPr="005338B9" w:rsidRDefault="005338B9" w:rsidP="005338B9">
      <w:pPr>
        <w:widowControl w:val="0"/>
        <w:adjustRightInd w:val="0"/>
        <w:jc w:val="both"/>
        <w:rPr>
          <w:b/>
          <w:bCs/>
          <w:i/>
          <w:iCs/>
          <w:sz w:val="22"/>
          <w:szCs w:val="22"/>
        </w:rPr>
      </w:pPr>
      <w:r w:rsidRPr="0073613F">
        <w:rPr>
          <w:b/>
          <w:bCs/>
          <w:i/>
          <w:iCs/>
          <w:sz w:val="22"/>
          <w:szCs w:val="22"/>
        </w:rPr>
        <w:t>2</w:t>
      </w:r>
      <w:r w:rsidR="00A2510A" w:rsidRPr="0073613F">
        <w:rPr>
          <w:b/>
          <w:bCs/>
          <w:i/>
          <w:iCs/>
          <w:sz w:val="22"/>
          <w:szCs w:val="22"/>
        </w:rPr>
        <w:t>3</w:t>
      </w:r>
      <w:r w:rsidRPr="0073613F">
        <w:rPr>
          <w:b/>
          <w:bCs/>
          <w:i/>
          <w:iCs/>
          <w:sz w:val="22"/>
          <w:szCs w:val="22"/>
        </w:rPr>
        <w:t>)</w:t>
      </w:r>
      <w:r w:rsidRPr="005338B9">
        <w:rPr>
          <w:b/>
          <w:bCs/>
          <w:i/>
          <w:iCs/>
          <w:sz w:val="22"/>
          <w:szCs w:val="22"/>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в течение которого владельцы Биржевых облигаций могут передать Эмитенту уведомление о намерении продать Эмитенту определенное количество Биржевых облигаций: </w:t>
      </w:r>
    </w:p>
    <w:p w14:paraId="2F17675F"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2FE57045"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 (Двух) дней.</w:t>
      </w:r>
      <w:r w:rsidRPr="005338B9">
        <w:rPr>
          <w:sz w:val="22"/>
          <w:szCs w:val="22"/>
        </w:rPr>
        <w:t xml:space="preserve"> </w:t>
      </w:r>
    </w:p>
    <w:p w14:paraId="1010C8DB"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6EF63F77" w14:textId="77777777" w:rsidR="005338B9" w:rsidRPr="005338B9" w:rsidRDefault="005338B9" w:rsidP="005338B9">
      <w:pPr>
        <w:widowControl w:val="0"/>
        <w:adjustRightInd w:val="0"/>
        <w:jc w:val="both"/>
        <w:rPr>
          <w:sz w:val="22"/>
          <w:szCs w:val="22"/>
        </w:rPr>
      </w:pPr>
    </w:p>
    <w:p w14:paraId="77EDA420" w14:textId="77777777" w:rsidR="005338B9" w:rsidRPr="005338B9" w:rsidRDefault="005338B9" w:rsidP="005338B9">
      <w:pPr>
        <w:widowControl w:val="0"/>
        <w:adjustRightInd w:val="0"/>
        <w:jc w:val="both"/>
        <w:rPr>
          <w:sz w:val="22"/>
          <w:szCs w:val="22"/>
        </w:rPr>
      </w:pPr>
      <w:r w:rsidRPr="005338B9">
        <w:rPr>
          <w:b/>
          <w:bCs/>
          <w:i/>
          <w:iCs/>
          <w:sz w:val="22"/>
          <w:szCs w:val="22"/>
        </w:rPr>
        <w:t xml:space="preserve">Данное сообщение включает в себя следующую информацию: </w:t>
      </w:r>
    </w:p>
    <w:p w14:paraId="72BE4F0A" w14:textId="77777777" w:rsidR="005338B9" w:rsidRPr="005338B9" w:rsidRDefault="005338B9" w:rsidP="005338B9">
      <w:pPr>
        <w:widowControl w:val="0"/>
        <w:adjustRightInd w:val="0"/>
        <w:jc w:val="both"/>
        <w:rPr>
          <w:sz w:val="22"/>
          <w:szCs w:val="22"/>
        </w:rPr>
      </w:pPr>
      <w:r w:rsidRPr="005338B9">
        <w:rPr>
          <w:b/>
          <w:bCs/>
          <w:i/>
          <w:iCs/>
          <w:sz w:val="22"/>
          <w:szCs w:val="22"/>
        </w:rPr>
        <w:t xml:space="preserve">- дату принятия решения о приобретении (выкупе) Биржевых облигаций; </w:t>
      </w:r>
    </w:p>
    <w:p w14:paraId="09EB36BC" w14:textId="77777777" w:rsidR="005338B9" w:rsidRPr="005338B9" w:rsidRDefault="005338B9" w:rsidP="005338B9">
      <w:pPr>
        <w:widowControl w:val="0"/>
        <w:adjustRightInd w:val="0"/>
        <w:jc w:val="both"/>
        <w:rPr>
          <w:sz w:val="22"/>
          <w:szCs w:val="22"/>
        </w:rPr>
      </w:pPr>
      <w:r w:rsidRPr="005338B9">
        <w:rPr>
          <w:b/>
          <w:bCs/>
          <w:i/>
          <w:iCs/>
          <w:sz w:val="22"/>
          <w:szCs w:val="22"/>
        </w:rPr>
        <w:t xml:space="preserve">- 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 </w:t>
      </w:r>
    </w:p>
    <w:p w14:paraId="1F9F86C4" w14:textId="77777777" w:rsidR="005338B9" w:rsidRPr="005338B9" w:rsidRDefault="005338B9" w:rsidP="005338B9">
      <w:pPr>
        <w:widowControl w:val="0"/>
        <w:adjustRightInd w:val="0"/>
        <w:jc w:val="both"/>
        <w:rPr>
          <w:sz w:val="22"/>
          <w:szCs w:val="22"/>
        </w:rPr>
      </w:pPr>
      <w:r w:rsidRPr="005338B9">
        <w:rPr>
          <w:b/>
          <w:bCs/>
          <w:i/>
          <w:iCs/>
          <w:sz w:val="22"/>
          <w:szCs w:val="22"/>
        </w:rPr>
        <w:t xml:space="preserve">- количество приобретаемых Биржевых облигаций; </w:t>
      </w:r>
    </w:p>
    <w:p w14:paraId="4601D715" w14:textId="4660CAF6" w:rsidR="005338B9" w:rsidRPr="005338B9" w:rsidRDefault="005338B9" w:rsidP="005338B9">
      <w:pPr>
        <w:widowControl w:val="0"/>
        <w:adjustRightInd w:val="0"/>
        <w:jc w:val="both"/>
        <w:rPr>
          <w:sz w:val="22"/>
          <w:szCs w:val="22"/>
        </w:rPr>
      </w:pPr>
      <w:r w:rsidRPr="005338B9">
        <w:rPr>
          <w:b/>
          <w:bCs/>
          <w:i/>
          <w:iCs/>
          <w:sz w:val="22"/>
          <w:szCs w:val="22"/>
        </w:rPr>
        <w:t xml:space="preserve">- порядок принятия предложения о приобретении владельцами Биржевых облигаций и срок, в течение которого держатель Биржевой облигации может передать Эмитенту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4FA51E37" w14:textId="77777777" w:rsidR="005338B9" w:rsidRPr="005338B9" w:rsidRDefault="005338B9" w:rsidP="005338B9">
      <w:pPr>
        <w:widowControl w:val="0"/>
        <w:adjustRightInd w:val="0"/>
        <w:jc w:val="both"/>
        <w:rPr>
          <w:sz w:val="22"/>
          <w:szCs w:val="22"/>
        </w:rPr>
      </w:pPr>
      <w:r w:rsidRPr="005338B9">
        <w:rPr>
          <w:b/>
          <w:bCs/>
          <w:i/>
          <w:iCs/>
          <w:sz w:val="22"/>
          <w:szCs w:val="22"/>
        </w:rPr>
        <w:t xml:space="preserve">- дату начала приобретения Эмитентом Биржевых облигаций; </w:t>
      </w:r>
    </w:p>
    <w:p w14:paraId="0C84F8CE" w14:textId="77777777" w:rsidR="005338B9" w:rsidRPr="005338B9" w:rsidRDefault="005338B9" w:rsidP="005338B9">
      <w:pPr>
        <w:widowControl w:val="0"/>
        <w:adjustRightInd w:val="0"/>
        <w:jc w:val="both"/>
        <w:rPr>
          <w:sz w:val="22"/>
          <w:szCs w:val="22"/>
        </w:rPr>
      </w:pPr>
      <w:r w:rsidRPr="005338B9">
        <w:rPr>
          <w:b/>
          <w:bCs/>
          <w:i/>
          <w:iCs/>
          <w:sz w:val="22"/>
          <w:szCs w:val="22"/>
        </w:rPr>
        <w:t xml:space="preserve">- дату окончания приобретения Биржевых облигаций; </w:t>
      </w:r>
    </w:p>
    <w:p w14:paraId="64499BA0" w14:textId="77777777" w:rsidR="005338B9" w:rsidRPr="005338B9" w:rsidRDefault="005338B9" w:rsidP="005338B9">
      <w:pPr>
        <w:widowControl w:val="0"/>
        <w:adjustRightInd w:val="0"/>
        <w:jc w:val="both"/>
        <w:rPr>
          <w:sz w:val="22"/>
          <w:szCs w:val="22"/>
        </w:rPr>
      </w:pPr>
      <w:r w:rsidRPr="005338B9">
        <w:rPr>
          <w:b/>
          <w:bCs/>
          <w:i/>
          <w:iCs/>
          <w:sz w:val="22"/>
          <w:szCs w:val="22"/>
        </w:rPr>
        <w:t xml:space="preserve">- цену приобретения Биржевых облигаций или порядок ее определения; </w:t>
      </w:r>
    </w:p>
    <w:p w14:paraId="2A2F431E" w14:textId="77777777" w:rsidR="005338B9" w:rsidRPr="005338B9" w:rsidRDefault="005338B9" w:rsidP="005338B9">
      <w:pPr>
        <w:widowControl w:val="0"/>
        <w:adjustRightInd w:val="0"/>
        <w:jc w:val="both"/>
        <w:rPr>
          <w:sz w:val="22"/>
          <w:szCs w:val="22"/>
        </w:rPr>
      </w:pPr>
      <w:r w:rsidRPr="005338B9">
        <w:rPr>
          <w:b/>
          <w:bCs/>
          <w:i/>
          <w:iCs/>
          <w:sz w:val="22"/>
          <w:szCs w:val="22"/>
        </w:rPr>
        <w:t xml:space="preserve">- порядок приобретения Биржевых облигаций; </w:t>
      </w:r>
    </w:p>
    <w:p w14:paraId="722EA77E" w14:textId="77777777" w:rsidR="005338B9" w:rsidRPr="005338B9" w:rsidRDefault="005338B9" w:rsidP="005338B9">
      <w:pPr>
        <w:widowControl w:val="0"/>
        <w:adjustRightInd w:val="0"/>
        <w:jc w:val="both"/>
        <w:rPr>
          <w:sz w:val="22"/>
          <w:szCs w:val="22"/>
        </w:rPr>
      </w:pPr>
      <w:r w:rsidRPr="005338B9">
        <w:rPr>
          <w:b/>
          <w:bCs/>
          <w:i/>
          <w:iCs/>
          <w:sz w:val="22"/>
          <w:szCs w:val="22"/>
        </w:rPr>
        <w:t xml:space="preserve">- форму и срок оплаты; </w:t>
      </w:r>
    </w:p>
    <w:p w14:paraId="02DC8590"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его назначения). </w:t>
      </w:r>
    </w:p>
    <w:p w14:paraId="60FC914B" w14:textId="77777777" w:rsidR="005338B9" w:rsidRPr="005338B9" w:rsidRDefault="005338B9" w:rsidP="005338B9">
      <w:pPr>
        <w:widowControl w:val="0"/>
        <w:adjustRightInd w:val="0"/>
        <w:jc w:val="both"/>
        <w:rPr>
          <w:b/>
          <w:bCs/>
          <w:i/>
          <w:iCs/>
          <w:sz w:val="22"/>
          <w:szCs w:val="22"/>
        </w:rPr>
      </w:pPr>
    </w:p>
    <w:p w14:paraId="545EDBFD" w14:textId="77777777" w:rsidR="005338B9" w:rsidRPr="005338B9" w:rsidRDefault="005338B9" w:rsidP="005338B9">
      <w:pPr>
        <w:widowControl w:val="0"/>
        <w:adjustRightInd w:val="0"/>
        <w:jc w:val="both"/>
        <w:rPr>
          <w:sz w:val="22"/>
          <w:szCs w:val="22"/>
        </w:rPr>
      </w:pPr>
      <w:r w:rsidRPr="0073613F">
        <w:rPr>
          <w:b/>
          <w:bCs/>
          <w:i/>
          <w:iCs/>
          <w:sz w:val="22"/>
          <w:szCs w:val="22"/>
        </w:rPr>
        <w:t>2</w:t>
      </w:r>
      <w:r w:rsidR="00A2510A" w:rsidRPr="0073613F">
        <w:rPr>
          <w:b/>
          <w:bCs/>
          <w:i/>
          <w:iCs/>
          <w:sz w:val="22"/>
          <w:szCs w:val="22"/>
        </w:rPr>
        <w:t>4</w:t>
      </w:r>
      <w:r w:rsidRPr="005338B9">
        <w:rPr>
          <w:b/>
          <w:bCs/>
          <w:i/>
          <w:iCs/>
          <w:sz w:val="22"/>
          <w:szCs w:val="22"/>
        </w:rPr>
        <w:t xml:space="preserve">)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w:t>
      </w:r>
    </w:p>
    <w:p w14:paraId="562A5F69"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с даты приобретения Биржевых облигаций/даты окончания установленного срока приобретения Биржевых облигаций; </w:t>
      </w:r>
    </w:p>
    <w:p w14:paraId="329B2B91"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с Даты приобретения Биржевых облигаций/даты окончания установленного срока приобретения Биржевых облигаций. </w:t>
      </w:r>
    </w:p>
    <w:p w14:paraId="05E32D26" w14:textId="77777777" w:rsidR="005338B9" w:rsidRPr="005338B9" w:rsidRDefault="005338B9" w:rsidP="005338B9">
      <w:pPr>
        <w:widowControl w:val="0"/>
        <w:adjustRightInd w:val="0"/>
        <w:jc w:val="both"/>
        <w:rPr>
          <w:b/>
          <w:bCs/>
          <w:i/>
          <w:iCs/>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7747CB9D" w14:textId="77777777" w:rsidR="005338B9" w:rsidRPr="005338B9" w:rsidRDefault="005338B9" w:rsidP="005338B9">
      <w:pPr>
        <w:widowControl w:val="0"/>
        <w:adjustRightInd w:val="0"/>
        <w:jc w:val="both"/>
        <w:rPr>
          <w:sz w:val="22"/>
          <w:szCs w:val="22"/>
        </w:rPr>
      </w:pPr>
      <w:r w:rsidRPr="005338B9">
        <w:rPr>
          <w:b/>
          <w:bCs/>
          <w:i/>
          <w:iCs/>
          <w:sz w:val="22"/>
          <w:szCs w:val="22"/>
        </w:rPr>
        <w:t xml:space="preserve"> </w:t>
      </w:r>
    </w:p>
    <w:p w14:paraId="185B4AD0" w14:textId="77777777" w:rsidR="005338B9" w:rsidRPr="005338B9" w:rsidRDefault="005338B9" w:rsidP="005338B9">
      <w:pPr>
        <w:widowControl w:val="0"/>
        <w:adjustRightInd w:val="0"/>
        <w:jc w:val="both"/>
        <w:rPr>
          <w:sz w:val="22"/>
          <w:szCs w:val="22"/>
        </w:rPr>
      </w:pPr>
      <w:r w:rsidRPr="0073613F">
        <w:rPr>
          <w:b/>
          <w:bCs/>
          <w:i/>
          <w:iCs/>
          <w:sz w:val="22"/>
          <w:szCs w:val="22"/>
        </w:rPr>
        <w:t>2</w:t>
      </w:r>
      <w:r w:rsidR="00A2510A" w:rsidRPr="0073613F">
        <w:rPr>
          <w:b/>
          <w:bCs/>
          <w:i/>
          <w:iCs/>
          <w:sz w:val="22"/>
          <w:szCs w:val="22"/>
        </w:rPr>
        <w:t>5</w:t>
      </w:r>
      <w:r w:rsidRPr="0073613F">
        <w:rPr>
          <w:b/>
          <w:bCs/>
          <w:i/>
          <w:iCs/>
          <w:sz w:val="22"/>
          <w:szCs w:val="22"/>
        </w:rPr>
        <w:t>)</w:t>
      </w:r>
      <w:r w:rsidRPr="005338B9">
        <w:rPr>
          <w:b/>
          <w:bCs/>
          <w:i/>
          <w:iCs/>
          <w:sz w:val="22"/>
          <w:szCs w:val="22"/>
        </w:rPr>
        <w:t xml:space="preserve"> Раскрытие информации о досрочном погашении Биржевых облигаций по требованию владельцев Биржевых облигаций: </w:t>
      </w:r>
    </w:p>
    <w:p w14:paraId="0151BBF3" w14:textId="77777777" w:rsidR="00986E16" w:rsidRDefault="00986E16" w:rsidP="005338B9">
      <w:pPr>
        <w:widowControl w:val="0"/>
        <w:adjustRightInd w:val="0"/>
        <w:jc w:val="both"/>
        <w:rPr>
          <w:b/>
          <w:bCs/>
          <w:i/>
          <w:iCs/>
          <w:sz w:val="22"/>
          <w:szCs w:val="22"/>
        </w:rPr>
      </w:pPr>
    </w:p>
    <w:p w14:paraId="37A3F71A" w14:textId="77777777" w:rsidR="005338B9" w:rsidRPr="005338B9" w:rsidRDefault="006753CE" w:rsidP="005338B9">
      <w:pPr>
        <w:widowControl w:val="0"/>
        <w:adjustRightInd w:val="0"/>
        <w:jc w:val="both"/>
        <w:rPr>
          <w:sz w:val="22"/>
          <w:szCs w:val="22"/>
        </w:rPr>
      </w:pPr>
      <w:r w:rsidRPr="0073613F">
        <w:rPr>
          <w:b/>
          <w:bCs/>
          <w:i/>
          <w:iCs/>
          <w:sz w:val="22"/>
          <w:szCs w:val="22"/>
        </w:rPr>
        <w:t>2</w:t>
      </w:r>
      <w:r w:rsidR="00A2510A" w:rsidRPr="0073613F">
        <w:rPr>
          <w:b/>
          <w:bCs/>
          <w:i/>
          <w:iCs/>
          <w:sz w:val="22"/>
          <w:szCs w:val="22"/>
        </w:rPr>
        <w:t>5</w:t>
      </w:r>
      <w:r w:rsidRPr="0073613F">
        <w:rPr>
          <w:b/>
          <w:bCs/>
          <w:i/>
          <w:iCs/>
          <w:sz w:val="22"/>
          <w:szCs w:val="22"/>
        </w:rPr>
        <w:t>.</w:t>
      </w:r>
      <w:r w:rsidR="005338B9" w:rsidRPr="0073613F">
        <w:rPr>
          <w:b/>
          <w:bCs/>
          <w:i/>
          <w:iCs/>
          <w:sz w:val="22"/>
          <w:szCs w:val="22"/>
        </w:rPr>
        <w:t>1</w:t>
      </w:r>
      <w:r w:rsidR="005338B9" w:rsidRPr="005338B9">
        <w:rPr>
          <w:b/>
          <w:bCs/>
          <w:i/>
          <w:iCs/>
          <w:sz w:val="22"/>
          <w:szCs w:val="22"/>
        </w:rPr>
        <w:t>)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w:t>
      </w:r>
      <w:r w:rsidR="005338B9" w:rsidRPr="005338B9">
        <w:rPr>
          <w:b/>
          <w:bCs/>
          <w:sz w:val="22"/>
          <w:szCs w:val="22"/>
        </w:rPr>
        <w:t xml:space="preserve"> </w:t>
      </w:r>
      <w:r w:rsidR="005338B9" w:rsidRPr="005338B9">
        <w:rPr>
          <w:b/>
          <w:bCs/>
          <w:i/>
          <w:iCs/>
          <w:sz w:val="22"/>
          <w:szCs w:val="22"/>
        </w:rPr>
        <w:t xml:space="preserve">в следующие сроки с </w:t>
      </w:r>
      <w:r w:rsidR="005338B9" w:rsidRPr="005338B9">
        <w:rPr>
          <w:b/>
          <w:bCs/>
          <w:i/>
          <w:iCs/>
          <w:sz w:val="22"/>
          <w:szCs w:val="22"/>
        </w:rPr>
        <w:lastRenderedPageBreak/>
        <w:t>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005338B9" w:rsidRPr="005338B9">
        <w:rPr>
          <w:sz w:val="22"/>
          <w:szCs w:val="22"/>
        </w:rPr>
        <w:t xml:space="preserve"> </w:t>
      </w:r>
    </w:p>
    <w:p w14:paraId="284B5F2A"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6E8E8E78"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 (Двух) дней.</w:t>
      </w:r>
      <w:r w:rsidRPr="005338B9">
        <w:rPr>
          <w:sz w:val="22"/>
          <w:szCs w:val="22"/>
        </w:rPr>
        <w:t xml:space="preserve"> </w:t>
      </w:r>
    </w:p>
    <w:p w14:paraId="6DFC84FB" w14:textId="77777777" w:rsidR="005338B9" w:rsidRPr="005338B9" w:rsidRDefault="005338B9" w:rsidP="005338B9">
      <w:pPr>
        <w:widowControl w:val="0"/>
        <w:adjustRightInd w:val="0"/>
        <w:jc w:val="both"/>
        <w:rPr>
          <w:sz w:val="22"/>
          <w:szCs w:val="22"/>
        </w:rPr>
      </w:pPr>
      <w:r w:rsidRPr="005338B9">
        <w:rPr>
          <w:b/>
          <w:bCs/>
          <w:i/>
          <w:iCs/>
          <w:sz w:val="22"/>
          <w:szCs w:val="22"/>
        </w:rPr>
        <w:t>При этом публикация на странице в сети Интернет осуществляется после публикации в Ленте новостей</w:t>
      </w:r>
      <w:r w:rsidRPr="005338B9">
        <w:rPr>
          <w:sz w:val="22"/>
          <w:szCs w:val="22"/>
        </w:rPr>
        <w:t xml:space="preserve">. </w:t>
      </w:r>
    </w:p>
    <w:p w14:paraId="0B8686E6" w14:textId="77777777" w:rsidR="005338B9" w:rsidRPr="005338B9" w:rsidRDefault="005338B9" w:rsidP="005338B9">
      <w:pPr>
        <w:widowControl w:val="0"/>
        <w:adjustRightInd w:val="0"/>
        <w:jc w:val="both"/>
        <w:rPr>
          <w:b/>
          <w:bCs/>
          <w:i/>
          <w:iCs/>
          <w:sz w:val="22"/>
          <w:szCs w:val="22"/>
        </w:rPr>
      </w:pPr>
    </w:p>
    <w:p w14:paraId="42F1E6D1" w14:textId="7189F5A5" w:rsidR="005338B9" w:rsidRPr="005338B9" w:rsidRDefault="006753CE" w:rsidP="005338B9">
      <w:pPr>
        <w:widowControl w:val="0"/>
        <w:adjustRightInd w:val="0"/>
        <w:jc w:val="both"/>
        <w:rPr>
          <w:sz w:val="22"/>
          <w:szCs w:val="22"/>
        </w:rPr>
      </w:pPr>
      <w:r w:rsidRPr="0073613F">
        <w:rPr>
          <w:b/>
          <w:bCs/>
          <w:i/>
          <w:iCs/>
          <w:sz w:val="22"/>
          <w:szCs w:val="22"/>
        </w:rPr>
        <w:t>2</w:t>
      </w:r>
      <w:r w:rsidR="00A2510A" w:rsidRPr="0073613F">
        <w:rPr>
          <w:b/>
          <w:bCs/>
          <w:i/>
          <w:iCs/>
          <w:sz w:val="22"/>
          <w:szCs w:val="22"/>
        </w:rPr>
        <w:t>5</w:t>
      </w:r>
      <w:r w:rsidRPr="0073613F">
        <w:rPr>
          <w:b/>
          <w:bCs/>
          <w:i/>
          <w:iCs/>
          <w:sz w:val="22"/>
          <w:szCs w:val="22"/>
        </w:rPr>
        <w:t>.</w:t>
      </w:r>
      <w:r w:rsidR="005338B9" w:rsidRPr="0073613F">
        <w:rPr>
          <w:b/>
          <w:bCs/>
          <w:i/>
          <w:iCs/>
          <w:sz w:val="22"/>
          <w:szCs w:val="22"/>
        </w:rPr>
        <w:t>2)</w:t>
      </w:r>
      <w:r w:rsidR="005338B9" w:rsidRPr="005338B9">
        <w:rPr>
          <w:b/>
          <w:bCs/>
          <w:i/>
          <w:iCs/>
          <w:sz w:val="22"/>
          <w:szCs w:val="22"/>
        </w:rPr>
        <w:t xml:space="preserve"> </w:t>
      </w:r>
      <w:r w:rsidR="00D53969" w:rsidRPr="00D53969">
        <w:rPr>
          <w:b/>
          <w:bCs/>
          <w:i/>
          <w:iCs/>
          <w:sz w:val="22"/>
          <w:szCs w:val="22"/>
        </w:rPr>
        <w:t xml:space="preserve">Информация о </w:t>
      </w:r>
      <w:proofErr w:type="spellStart"/>
      <w:r w:rsidR="00D53969" w:rsidRPr="00D53969">
        <w:rPr>
          <w:b/>
          <w:bCs/>
          <w:i/>
          <w:iCs/>
          <w:sz w:val="22"/>
          <w:szCs w:val="22"/>
        </w:rPr>
        <w:t>делистинге</w:t>
      </w:r>
      <w:proofErr w:type="spellEnd"/>
      <w:r w:rsidR="00D53969" w:rsidRPr="00D53969">
        <w:rPr>
          <w:b/>
          <w:bCs/>
          <w:i/>
          <w:iCs/>
          <w:sz w:val="22"/>
          <w:szCs w:val="22"/>
        </w:rPr>
        <w:t xml:space="preserve">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5338B9" w:rsidRPr="005338B9">
        <w:rPr>
          <w:b/>
          <w:bCs/>
          <w:i/>
          <w:iCs/>
          <w:sz w:val="22"/>
          <w:szCs w:val="22"/>
        </w:rPr>
        <w:t xml:space="preserve">: </w:t>
      </w:r>
    </w:p>
    <w:p w14:paraId="5530C1C8"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4A86F809"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 (Двух) дней.</w:t>
      </w:r>
      <w:r w:rsidRPr="005338B9">
        <w:rPr>
          <w:sz w:val="22"/>
          <w:szCs w:val="22"/>
        </w:rPr>
        <w:t xml:space="preserve"> </w:t>
      </w:r>
    </w:p>
    <w:p w14:paraId="36E65E11"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3EB38220" w14:textId="77777777" w:rsidR="005338B9" w:rsidRPr="005338B9" w:rsidRDefault="005338B9" w:rsidP="005338B9">
      <w:pPr>
        <w:widowControl w:val="0"/>
        <w:adjustRightInd w:val="0"/>
        <w:jc w:val="both"/>
        <w:rPr>
          <w:sz w:val="22"/>
          <w:szCs w:val="22"/>
        </w:rPr>
      </w:pPr>
    </w:p>
    <w:p w14:paraId="0793D833" w14:textId="6375D3AB" w:rsidR="005338B9" w:rsidRPr="005338B9" w:rsidRDefault="006753CE" w:rsidP="005338B9">
      <w:pPr>
        <w:widowControl w:val="0"/>
        <w:adjustRightInd w:val="0"/>
        <w:jc w:val="both"/>
        <w:rPr>
          <w:sz w:val="22"/>
          <w:szCs w:val="22"/>
        </w:rPr>
      </w:pPr>
      <w:r w:rsidRPr="006753CE">
        <w:rPr>
          <w:b/>
          <w:bCs/>
          <w:i/>
          <w:iCs/>
          <w:sz w:val="22"/>
          <w:szCs w:val="22"/>
        </w:rPr>
        <w:t>2</w:t>
      </w:r>
      <w:r w:rsidR="00A2510A">
        <w:rPr>
          <w:b/>
          <w:bCs/>
          <w:i/>
          <w:iCs/>
          <w:sz w:val="22"/>
          <w:szCs w:val="22"/>
        </w:rPr>
        <w:t>5</w:t>
      </w:r>
      <w:r w:rsidRPr="006753CE">
        <w:rPr>
          <w:b/>
          <w:bCs/>
          <w:i/>
          <w:iCs/>
          <w:sz w:val="22"/>
          <w:szCs w:val="22"/>
        </w:rPr>
        <w:t>.</w:t>
      </w:r>
      <w:r w:rsidR="005338B9" w:rsidRPr="005338B9">
        <w:rPr>
          <w:b/>
          <w:bCs/>
          <w:i/>
          <w:iCs/>
          <w:sz w:val="22"/>
          <w:szCs w:val="22"/>
        </w:rPr>
        <w:t>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w:t>
      </w:r>
      <w:r w:rsidR="00D53969">
        <w:rPr>
          <w:b/>
          <w:bCs/>
          <w:i/>
          <w:iCs/>
          <w:sz w:val="22"/>
          <w:szCs w:val="22"/>
        </w:rPr>
        <w:t>го</w:t>
      </w:r>
      <w:r w:rsidR="005338B9" w:rsidRPr="005338B9">
        <w:rPr>
          <w:b/>
          <w:bCs/>
          <w:i/>
          <w:iCs/>
          <w:sz w:val="22"/>
          <w:szCs w:val="22"/>
        </w:rPr>
        <w:t xml:space="preserve"> погашени</w:t>
      </w:r>
      <w:r w:rsidR="00D53969">
        <w:rPr>
          <w:b/>
          <w:bCs/>
          <w:i/>
          <w:iCs/>
          <w:sz w:val="22"/>
          <w:szCs w:val="22"/>
        </w:rPr>
        <w:t>я</w:t>
      </w:r>
      <w:r w:rsidR="005338B9" w:rsidRPr="005338B9">
        <w:rPr>
          <w:b/>
          <w:bCs/>
          <w:i/>
          <w:iCs/>
          <w:sz w:val="22"/>
          <w:szCs w:val="22"/>
        </w:rPr>
        <w:t xml:space="preserve"> Биржевых облигаций: </w:t>
      </w:r>
    </w:p>
    <w:p w14:paraId="4DD9D672"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3904BCEA"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 (Двух) дней.</w:t>
      </w:r>
      <w:r w:rsidRPr="005338B9">
        <w:rPr>
          <w:sz w:val="22"/>
          <w:szCs w:val="22"/>
        </w:rPr>
        <w:t xml:space="preserve"> </w:t>
      </w:r>
    </w:p>
    <w:p w14:paraId="05D02D43" w14:textId="77777777" w:rsidR="005338B9" w:rsidRPr="005338B9" w:rsidRDefault="005338B9" w:rsidP="005338B9">
      <w:pPr>
        <w:widowControl w:val="0"/>
        <w:adjustRightInd w:val="0"/>
        <w:jc w:val="both"/>
        <w:rPr>
          <w:sz w:val="22"/>
          <w:szCs w:val="22"/>
        </w:rPr>
      </w:pPr>
      <w:r w:rsidRPr="005338B9">
        <w:rPr>
          <w:b/>
          <w:bCs/>
          <w:i/>
          <w:iCs/>
          <w:sz w:val="22"/>
          <w:szCs w:val="22"/>
        </w:rPr>
        <w:t>При этом публикация на странице в сети Интернет осуществляется после публикации в Ленте новостей</w:t>
      </w:r>
      <w:r w:rsidRPr="005338B9">
        <w:rPr>
          <w:sz w:val="22"/>
          <w:szCs w:val="22"/>
        </w:rPr>
        <w:t xml:space="preserve">. </w:t>
      </w:r>
    </w:p>
    <w:p w14:paraId="1E65050F" w14:textId="77777777" w:rsidR="005338B9" w:rsidRPr="005338B9" w:rsidRDefault="005338B9" w:rsidP="005338B9">
      <w:pPr>
        <w:widowControl w:val="0"/>
        <w:adjustRightInd w:val="0"/>
        <w:jc w:val="both"/>
        <w:rPr>
          <w:sz w:val="22"/>
          <w:szCs w:val="22"/>
        </w:rPr>
      </w:pPr>
      <w:r w:rsidRPr="005338B9">
        <w:rPr>
          <w:b/>
          <w:bCs/>
          <w:i/>
          <w:iCs/>
          <w:sz w:val="22"/>
          <w:szCs w:val="22"/>
        </w:rPr>
        <w:t xml:space="preserve"> </w:t>
      </w:r>
    </w:p>
    <w:p w14:paraId="247FE040" w14:textId="77777777" w:rsidR="005338B9" w:rsidRPr="005338B9" w:rsidRDefault="006753CE" w:rsidP="005338B9">
      <w:pPr>
        <w:widowControl w:val="0"/>
        <w:adjustRightInd w:val="0"/>
        <w:jc w:val="both"/>
        <w:rPr>
          <w:sz w:val="22"/>
          <w:szCs w:val="22"/>
        </w:rPr>
      </w:pPr>
      <w:r w:rsidRPr="0073613F">
        <w:rPr>
          <w:b/>
          <w:bCs/>
          <w:i/>
          <w:iCs/>
          <w:sz w:val="22"/>
          <w:szCs w:val="22"/>
        </w:rPr>
        <w:t>2</w:t>
      </w:r>
      <w:r w:rsidR="00A2510A" w:rsidRPr="0073613F">
        <w:rPr>
          <w:b/>
          <w:bCs/>
          <w:i/>
          <w:iCs/>
          <w:sz w:val="22"/>
          <w:szCs w:val="22"/>
        </w:rPr>
        <w:t>5</w:t>
      </w:r>
      <w:r w:rsidRPr="0073613F">
        <w:rPr>
          <w:b/>
          <w:bCs/>
          <w:i/>
          <w:iCs/>
          <w:sz w:val="22"/>
          <w:szCs w:val="22"/>
        </w:rPr>
        <w:t>.</w:t>
      </w:r>
      <w:r w:rsidR="005338B9" w:rsidRPr="0073613F">
        <w:rPr>
          <w:b/>
          <w:bCs/>
          <w:i/>
          <w:iCs/>
          <w:sz w:val="22"/>
          <w:szCs w:val="22"/>
        </w:rPr>
        <w:t>4</w:t>
      </w:r>
      <w:r w:rsidR="005338B9" w:rsidRPr="005338B9">
        <w:rPr>
          <w:b/>
          <w:bCs/>
          <w:i/>
          <w:iCs/>
          <w:sz w:val="22"/>
          <w:szCs w:val="22"/>
        </w:rPr>
        <w:t>)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5338B9" w:rsidRPr="005338B9">
        <w:rPr>
          <w:b/>
          <w:bCs/>
          <w:sz w:val="22"/>
          <w:szCs w:val="22"/>
        </w:rPr>
        <w:t xml:space="preserve"> </w:t>
      </w:r>
      <w:r w:rsidR="005338B9" w:rsidRPr="005338B9">
        <w:rPr>
          <w:b/>
          <w:bCs/>
          <w:i/>
          <w:iCs/>
          <w:sz w:val="22"/>
          <w:szCs w:val="22"/>
        </w:rPr>
        <w:t>в соответствии с нормативными актами в сфере финансовых рынков</w:t>
      </w:r>
      <w:r w:rsidR="005338B9" w:rsidRPr="005338B9">
        <w:rPr>
          <w:b/>
          <w:bCs/>
          <w:sz w:val="22"/>
          <w:szCs w:val="22"/>
        </w:rPr>
        <w:t xml:space="preserve"> </w:t>
      </w:r>
      <w:r w:rsidR="005338B9" w:rsidRPr="005338B9">
        <w:rPr>
          <w:b/>
          <w:bCs/>
          <w:i/>
          <w:iCs/>
          <w:sz w:val="22"/>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005338B9" w:rsidRPr="005338B9">
        <w:rPr>
          <w:sz w:val="22"/>
          <w:szCs w:val="22"/>
        </w:rPr>
        <w:t xml:space="preserve"> </w:t>
      </w:r>
    </w:p>
    <w:p w14:paraId="58CABBE2"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7496B5A0"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 (Двух) дней.</w:t>
      </w:r>
      <w:r w:rsidRPr="005338B9">
        <w:rPr>
          <w:sz w:val="22"/>
          <w:szCs w:val="22"/>
        </w:rPr>
        <w:t xml:space="preserve"> </w:t>
      </w:r>
    </w:p>
    <w:p w14:paraId="54C2A3E0" w14:textId="77777777" w:rsidR="005338B9" w:rsidRPr="005338B9" w:rsidRDefault="005338B9" w:rsidP="005338B9">
      <w:pPr>
        <w:widowControl w:val="0"/>
        <w:adjustRightInd w:val="0"/>
        <w:jc w:val="both"/>
        <w:rPr>
          <w:sz w:val="22"/>
          <w:szCs w:val="22"/>
        </w:rPr>
      </w:pPr>
      <w:r w:rsidRPr="005338B9">
        <w:rPr>
          <w:b/>
          <w:bCs/>
          <w:i/>
          <w:iCs/>
          <w:sz w:val="22"/>
          <w:szCs w:val="22"/>
        </w:rPr>
        <w:t>При этом публикация на странице в сети Интернет осуществляется после публикации в Ленте новостей</w:t>
      </w:r>
      <w:r w:rsidRPr="005338B9">
        <w:rPr>
          <w:sz w:val="22"/>
          <w:szCs w:val="22"/>
        </w:rPr>
        <w:t xml:space="preserve">. </w:t>
      </w:r>
    </w:p>
    <w:p w14:paraId="4A159FAB" w14:textId="77777777" w:rsidR="005338B9" w:rsidRPr="005338B9" w:rsidRDefault="005338B9" w:rsidP="005338B9">
      <w:pPr>
        <w:widowControl w:val="0"/>
        <w:adjustRightInd w:val="0"/>
        <w:jc w:val="both"/>
        <w:rPr>
          <w:sz w:val="22"/>
          <w:szCs w:val="22"/>
        </w:rPr>
      </w:pPr>
      <w:r w:rsidRPr="005338B9">
        <w:rPr>
          <w:sz w:val="22"/>
          <w:szCs w:val="22"/>
        </w:rPr>
        <w:t xml:space="preserve"> </w:t>
      </w:r>
    </w:p>
    <w:p w14:paraId="3A9B2E0D" w14:textId="77777777" w:rsidR="005338B9" w:rsidRPr="005338B9" w:rsidRDefault="005338B9" w:rsidP="005338B9">
      <w:pPr>
        <w:widowControl w:val="0"/>
        <w:adjustRightInd w:val="0"/>
        <w:jc w:val="both"/>
        <w:rPr>
          <w:sz w:val="22"/>
          <w:szCs w:val="22"/>
        </w:rPr>
      </w:pPr>
      <w:r w:rsidRPr="005338B9">
        <w:rPr>
          <w:b/>
          <w:bCs/>
          <w:i/>
          <w:iCs/>
          <w:sz w:val="22"/>
          <w:szCs w:val="22"/>
        </w:rPr>
        <w:t>2</w:t>
      </w:r>
      <w:r w:rsidR="00A2510A">
        <w:rPr>
          <w:b/>
          <w:bCs/>
          <w:i/>
          <w:iCs/>
          <w:sz w:val="22"/>
          <w:szCs w:val="22"/>
        </w:rPr>
        <w:t>6</w:t>
      </w:r>
      <w:r w:rsidRPr="005338B9">
        <w:rPr>
          <w:b/>
          <w:bCs/>
          <w:i/>
          <w:iCs/>
          <w:sz w:val="22"/>
          <w:szCs w:val="22"/>
        </w:rPr>
        <w:t xml:space="preserve">)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 </w:t>
      </w:r>
    </w:p>
    <w:p w14:paraId="6E4274C6" w14:textId="77777777" w:rsidR="005338B9" w:rsidRPr="005338B9" w:rsidRDefault="005338B9" w:rsidP="005338B9">
      <w:pPr>
        <w:widowControl w:val="0"/>
        <w:adjustRightInd w:val="0"/>
        <w:jc w:val="both"/>
        <w:rPr>
          <w:sz w:val="22"/>
          <w:szCs w:val="22"/>
        </w:rPr>
      </w:pPr>
      <w:r w:rsidRPr="005338B9">
        <w:rPr>
          <w:b/>
          <w:bCs/>
          <w:i/>
          <w:iCs/>
          <w:sz w:val="22"/>
          <w:szCs w:val="22"/>
        </w:rPr>
        <w:t xml:space="preserve"> </w:t>
      </w:r>
    </w:p>
    <w:p w14:paraId="0686B7C9" w14:textId="0D46358D" w:rsidR="005338B9" w:rsidRPr="005338B9" w:rsidRDefault="001E31E5" w:rsidP="005338B9">
      <w:pPr>
        <w:widowControl w:val="0"/>
        <w:adjustRightInd w:val="0"/>
        <w:jc w:val="both"/>
        <w:rPr>
          <w:b/>
          <w:bCs/>
          <w:i/>
          <w:iCs/>
          <w:sz w:val="22"/>
          <w:szCs w:val="22"/>
        </w:rPr>
      </w:pPr>
      <w:r w:rsidRPr="001E31E5">
        <w:rPr>
          <w:b/>
          <w:bCs/>
          <w:i/>
          <w:iCs/>
          <w:sz w:val="22"/>
          <w:szCs w:val="22"/>
        </w:rPr>
        <w:t>2</w:t>
      </w:r>
      <w:r w:rsidR="00A2510A">
        <w:rPr>
          <w:b/>
          <w:bCs/>
          <w:i/>
          <w:iCs/>
          <w:sz w:val="22"/>
          <w:szCs w:val="22"/>
        </w:rPr>
        <w:t>7</w:t>
      </w:r>
      <w:r w:rsidR="005338B9" w:rsidRPr="005338B9">
        <w:rPr>
          <w:b/>
          <w:bCs/>
          <w:i/>
          <w:iCs/>
          <w:sz w:val="22"/>
          <w:szCs w:val="22"/>
        </w:rPr>
        <w:t>)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или биржи, осуществившей допуск Биржевых облигаций к торгам,</w:t>
      </w:r>
      <w:r w:rsidR="0073613F">
        <w:rPr>
          <w:b/>
          <w:bCs/>
          <w:i/>
          <w:iCs/>
          <w:sz w:val="22"/>
          <w:szCs w:val="22"/>
        </w:rPr>
        <w:t xml:space="preserve"> (далее – уполномоченный орган)</w:t>
      </w:r>
      <w:r w:rsidR="005338B9" w:rsidRPr="005338B9">
        <w:rPr>
          <w:b/>
          <w:bCs/>
          <w:i/>
          <w:iCs/>
          <w:sz w:val="22"/>
          <w:szCs w:val="22"/>
        </w:rPr>
        <w:t xml:space="preserve">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7945440D" w14:textId="46B0F142" w:rsidR="005338B9" w:rsidRPr="005338B9" w:rsidRDefault="005338B9" w:rsidP="005338B9">
      <w:pPr>
        <w:widowControl w:val="0"/>
        <w:adjustRightInd w:val="0"/>
        <w:jc w:val="both"/>
        <w:rPr>
          <w:b/>
          <w:bCs/>
          <w:i/>
          <w:iCs/>
          <w:sz w:val="22"/>
          <w:szCs w:val="22"/>
        </w:rPr>
      </w:pPr>
      <w:r w:rsidRPr="005338B9">
        <w:rPr>
          <w:b/>
          <w:bCs/>
          <w:i/>
          <w:iCs/>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7150A31A" w14:textId="77777777" w:rsidR="005338B9" w:rsidRPr="005338B9" w:rsidRDefault="005338B9" w:rsidP="005338B9">
      <w:pPr>
        <w:widowControl w:val="0"/>
        <w:adjustRightInd w:val="0"/>
        <w:jc w:val="both"/>
        <w:rPr>
          <w:sz w:val="22"/>
          <w:szCs w:val="22"/>
        </w:rPr>
      </w:pPr>
      <w:r w:rsidRPr="005338B9">
        <w:rPr>
          <w:b/>
          <w:bCs/>
          <w:i/>
          <w:iCs/>
          <w:sz w:val="22"/>
          <w:szCs w:val="22"/>
        </w:rPr>
        <w:lastRenderedPageBreak/>
        <w:t xml:space="preserve">- в Ленте новостей - не позднее 1 (Одного) дня; </w:t>
      </w:r>
    </w:p>
    <w:p w14:paraId="3D8E0A5E"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 (Двух) дней.</w:t>
      </w:r>
      <w:r w:rsidRPr="005338B9">
        <w:rPr>
          <w:sz w:val="22"/>
          <w:szCs w:val="22"/>
        </w:rPr>
        <w:t xml:space="preserve"> </w:t>
      </w:r>
    </w:p>
    <w:p w14:paraId="0D307D9C" w14:textId="77777777" w:rsidR="005338B9" w:rsidRPr="005338B9" w:rsidRDefault="005338B9" w:rsidP="005338B9">
      <w:pPr>
        <w:adjustRightInd w:val="0"/>
        <w:jc w:val="both"/>
        <w:rPr>
          <w:b/>
          <w:bCs/>
          <w:i/>
          <w:iCs/>
          <w:sz w:val="22"/>
          <w:szCs w:val="22"/>
        </w:rPr>
      </w:pPr>
      <w:r w:rsidRPr="005338B9">
        <w:rPr>
          <w:b/>
          <w:bCs/>
          <w:i/>
          <w:iCs/>
          <w:sz w:val="22"/>
          <w:szCs w:val="22"/>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184F8BC3" w14:textId="77777777" w:rsidR="005338B9" w:rsidRPr="005338B9" w:rsidRDefault="005338B9" w:rsidP="005338B9">
      <w:pPr>
        <w:widowControl w:val="0"/>
        <w:adjustRightInd w:val="0"/>
        <w:jc w:val="both"/>
        <w:rPr>
          <w:b/>
          <w:bCs/>
          <w:i/>
          <w:iCs/>
          <w:sz w:val="22"/>
          <w:szCs w:val="22"/>
        </w:rPr>
      </w:pPr>
    </w:p>
    <w:p w14:paraId="3EB17342" w14:textId="77777777" w:rsidR="005338B9" w:rsidRPr="005338B9" w:rsidRDefault="001E31E5" w:rsidP="005338B9">
      <w:pPr>
        <w:widowControl w:val="0"/>
        <w:adjustRightInd w:val="0"/>
        <w:jc w:val="both"/>
        <w:rPr>
          <w:sz w:val="22"/>
          <w:szCs w:val="22"/>
        </w:rPr>
      </w:pPr>
      <w:r w:rsidRPr="001E31E5">
        <w:rPr>
          <w:b/>
          <w:bCs/>
          <w:i/>
          <w:iCs/>
          <w:sz w:val="22"/>
          <w:szCs w:val="22"/>
        </w:rPr>
        <w:t>2</w:t>
      </w:r>
      <w:r w:rsidR="00A2510A">
        <w:rPr>
          <w:b/>
          <w:bCs/>
          <w:i/>
          <w:iCs/>
          <w:sz w:val="22"/>
          <w:szCs w:val="22"/>
        </w:rPr>
        <w:t>8</w:t>
      </w:r>
      <w:r w:rsidR="005338B9" w:rsidRPr="005338B9">
        <w:rPr>
          <w:b/>
          <w:bCs/>
          <w:i/>
          <w:iCs/>
          <w:sz w:val="22"/>
          <w:szCs w:val="22"/>
        </w:rPr>
        <w:t>) После регистрации (утверждения биржей) в течение срока размещения ценных бумаг изменений в Программу, и/или Условия выпуска, и/или в Проспект, принятия решения об отказе в регистрации таких изменений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005338B9" w:rsidRPr="005338B9" w:rsidDel="006337B0">
        <w:rPr>
          <w:b/>
          <w:bCs/>
          <w:i/>
          <w:iCs/>
          <w:sz w:val="22"/>
          <w:szCs w:val="22"/>
        </w:rPr>
        <w:t xml:space="preserve"> </w:t>
      </w:r>
      <w:r w:rsidR="005338B9" w:rsidRPr="005338B9">
        <w:rPr>
          <w:b/>
          <w:bCs/>
          <w:i/>
          <w:iCs/>
          <w:sz w:val="22"/>
          <w:szCs w:val="22"/>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(утверждении биржей) изменений в Программу, и/или Условия выпуска, и/или в Проспект или об отказе в регистрации (об отказе биржи в утверждении) таких изменений на странице регистрирующего органа (биржи) в сети Интернет или с даты получения эмитентом письменного уведомления регистрирующего органа (биржи) о регистрации (об утверждении) изменений в Программу, и/или Условия выпуска, и/или в Проспект или об отказе в регистрации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389F8664" w14:textId="77777777" w:rsidR="005338B9" w:rsidRPr="005338B9" w:rsidRDefault="005338B9" w:rsidP="005338B9">
      <w:pPr>
        <w:widowControl w:val="0"/>
        <w:adjustRightInd w:val="0"/>
        <w:jc w:val="both"/>
        <w:rPr>
          <w:sz w:val="22"/>
          <w:szCs w:val="22"/>
        </w:rPr>
      </w:pPr>
      <w:r w:rsidRPr="005338B9">
        <w:rPr>
          <w:b/>
          <w:bCs/>
          <w:i/>
          <w:iCs/>
          <w:sz w:val="22"/>
          <w:szCs w:val="22"/>
        </w:rPr>
        <w:t>-</w:t>
      </w:r>
      <w:r w:rsidRPr="005338B9">
        <w:rPr>
          <w:sz w:val="22"/>
          <w:szCs w:val="22"/>
        </w:rPr>
        <w:t xml:space="preserve"> </w:t>
      </w:r>
      <w:r w:rsidRPr="005338B9">
        <w:rPr>
          <w:b/>
          <w:bCs/>
          <w:i/>
          <w:iCs/>
          <w:sz w:val="22"/>
          <w:szCs w:val="22"/>
        </w:rPr>
        <w:t xml:space="preserve">в Ленте новостей - не позднее 1 (Одного) дня; </w:t>
      </w:r>
    </w:p>
    <w:p w14:paraId="5AF374E1"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 (Двух) дней.</w:t>
      </w:r>
      <w:r w:rsidRPr="005338B9">
        <w:rPr>
          <w:sz w:val="22"/>
          <w:szCs w:val="22"/>
        </w:rPr>
        <w:t xml:space="preserve"> </w:t>
      </w:r>
    </w:p>
    <w:p w14:paraId="48D7D1AD" w14:textId="77777777" w:rsidR="005338B9" w:rsidRPr="005338B9" w:rsidRDefault="005338B9" w:rsidP="005338B9">
      <w:pPr>
        <w:widowControl w:val="0"/>
        <w:adjustRightInd w:val="0"/>
        <w:jc w:val="both"/>
        <w:rPr>
          <w:sz w:val="22"/>
          <w:szCs w:val="22"/>
        </w:rPr>
      </w:pPr>
      <w:r w:rsidRPr="005338B9">
        <w:rPr>
          <w:b/>
          <w:bCs/>
          <w:i/>
          <w:iCs/>
          <w:sz w:val="22"/>
          <w:szCs w:val="22"/>
        </w:rPr>
        <w:t>При этом публикация на странице в сети Интернет осуществляется после публикации в Ленте новостей</w:t>
      </w:r>
      <w:r w:rsidRPr="005338B9">
        <w:rPr>
          <w:sz w:val="22"/>
          <w:szCs w:val="22"/>
        </w:rPr>
        <w:t xml:space="preserve">. </w:t>
      </w:r>
    </w:p>
    <w:p w14:paraId="1A93AFF1" w14:textId="77777777" w:rsidR="005338B9" w:rsidRPr="005338B9" w:rsidRDefault="005338B9" w:rsidP="005338B9">
      <w:pPr>
        <w:widowControl w:val="0"/>
        <w:adjustRightInd w:val="0"/>
        <w:jc w:val="both"/>
        <w:rPr>
          <w:sz w:val="22"/>
          <w:szCs w:val="22"/>
        </w:rPr>
      </w:pPr>
      <w:r w:rsidRPr="005338B9">
        <w:rPr>
          <w:b/>
          <w:bCs/>
          <w:i/>
          <w:iCs/>
          <w:sz w:val="22"/>
          <w:szCs w:val="22"/>
        </w:rPr>
        <w:t xml:space="preserve">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 </w:t>
      </w:r>
    </w:p>
    <w:p w14:paraId="2ED17F14" w14:textId="77777777" w:rsidR="005338B9" w:rsidRPr="005338B9" w:rsidRDefault="005338B9" w:rsidP="005338B9">
      <w:pPr>
        <w:widowControl w:val="0"/>
        <w:adjustRightInd w:val="0"/>
        <w:jc w:val="both"/>
        <w:rPr>
          <w:sz w:val="22"/>
          <w:szCs w:val="22"/>
        </w:rPr>
      </w:pPr>
      <w:r w:rsidRPr="005338B9">
        <w:rPr>
          <w:b/>
          <w:bCs/>
          <w:i/>
          <w:iCs/>
          <w:sz w:val="22"/>
          <w:szCs w:val="22"/>
        </w:rPr>
        <w:t xml:space="preserve"> </w:t>
      </w:r>
    </w:p>
    <w:p w14:paraId="3604E387" w14:textId="77777777" w:rsidR="005338B9" w:rsidRPr="005338B9" w:rsidRDefault="00A2510A" w:rsidP="005338B9">
      <w:pPr>
        <w:widowControl w:val="0"/>
        <w:adjustRightInd w:val="0"/>
        <w:jc w:val="both"/>
        <w:rPr>
          <w:sz w:val="22"/>
          <w:szCs w:val="22"/>
        </w:rPr>
      </w:pPr>
      <w:r>
        <w:rPr>
          <w:b/>
          <w:bCs/>
          <w:i/>
          <w:iCs/>
          <w:sz w:val="22"/>
          <w:szCs w:val="22"/>
        </w:rPr>
        <w:t>29</w:t>
      </w:r>
      <w:r w:rsidR="005338B9" w:rsidRPr="005338B9">
        <w:rPr>
          <w:b/>
          <w:bCs/>
          <w:i/>
          <w:iCs/>
          <w:sz w:val="22"/>
          <w:szCs w:val="22"/>
        </w:rPr>
        <w:t xml:space="preserve">) Информация об утверждении Биржей изменений в Программу и/или в Проспект и/или в Условия выпуска раскрывается Эмитентом в следующие сроки с даты раскрытия Биржей через представительство ЗАО «ФБ «ММВБ»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749993E5"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дня; </w:t>
      </w:r>
    </w:p>
    <w:p w14:paraId="42CBC0F0" w14:textId="77777777" w:rsidR="005338B9" w:rsidRPr="005338B9" w:rsidRDefault="005338B9" w:rsidP="005338B9">
      <w:pPr>
        <w:widowControl w:val="0"/>
        <w:adjustRightInd w:val="0"/>
        <w:jc w:val="both"/>
        <w:rPr>
          <w:sz w:val="22"/>
          <w:szCs w:val="22"/>
        </w:rPr>
      </w:pPr>
      <w:r w:rsidRPr="005338B9">
        <w:rPr>
          <w:b/>
          <w:bCs/>
          <w:i/>
          <w:iCs/>
          <w:sz w:val="22"/>
          <w:szCs w:val="22"/>
        </w:rPr>
        <w:t>- на странице в сети Интернет - не позднее 2 (Двух) дней.</w:t>
      </w:r>
      <w:r w:rsidRPr="005338B9">
        <w:rPr>
          <w:sz w:val="22"/>
          <w:szCs w:val="22"/>
        </w:rPr>
        <w:t xml:space="preserve"> </w:t>
      </w:r>
    </w:p>
    <w:p w14:paraId="1DB57DB3" w14:textId="77777777" w:rsidR="005338B9" w:rsidRPr="005338B9" w:rsidRDefault="005338B9" w:rsidP="005338B9">
      <w:pPr>
        <w:widowControl w:val="0"/>
        <w:adjustRightInd w:val="0"/>
        <w:jc w:val="both"/>
        <w:rPr>
          <w:b/>
          <w:bCs/>
          <w:i/>
          <w:iCs/>
          <w:sz w:val="22"/>
          <w:szCs w:val="22"/>
        </w:rPr>
      </w:pPr>
    </w:p>
    <w:p w14:paraId="56A3EC94" w14:textId="613A9508" w:rsidR="005338B9" w:rsidRPr="005338B9" w:rsidRDefault="005338B9" w:rsidP="005338B9">
      <w:pPr>
        <w:widowControl w:val="0"/>
        <w:adjustRightInd w:val="0"/>
        <w:jc w:val="both"/>
        <w:rPr>
          <w:sz w:val="22"/>
          <w:szCs w:val="22"/>
        </w:rPr>
      </w:pPr>
      <w:r w:rsidRPr="005338B9">
        <w:rPr>
          <w:b/>
          <w:bCs/>
          <w:i/>
          <w:iCs/>
          <w:sz w:val="22"/>
          <w:szCs w:val="22"/>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73613F">
        <w:rPr>
          <w:b/>
          <w:bCs/>
          <w:i/>
          <w:iCs/>
          <w:sz w:val="22"/>
          <w:szCs w:val="22"/>
        </w:rPr>
        <w:t>, но не ранее даты опубликования представленных Бирже Программы и/или Проспекта и/или Условий выпуска соответственно.</w:t>
      </w:r>
      <w:r w:rsidRPr="005338B9">
        <w:rPr>
          <w:b/>
          <w:bCs/>
          <w:i/>
          <w:iCs/>
          <w:sz w:val="22"/>
          <w:szCs w:val="22"/>
        </w:rPr>
        <w:t xml:space="preserve">. </w:t>
      </w:r>
    </w:p>
    <w:p w14:paraId="384B1BBC" w14:textId="6113FB77" w:rsidR="00043187" w:rsidRPr="00043187" w:rsidRDefault="00043187" w:rsidP="00043187">
      <w:pPr>
        <w:widowControl w:val="0"/>
        <w:adjustRightInd w:val="0"/>
        <w:jc w:val="both"/>
        <w:rPr>
          <w:b/>
          <w:bCs/>
          <w:i/>
          <w:iCs/>
          <w:sz w:val="22"/>
          <w:szCs w:val="22"/>
        </w:rPr>
      </w:pPr>
      <w:r w:rsidRPr="00043187">
        <w:rPr>
          <w:b/>
          <w:bCs/>
          <w:i/>
          <w:iCs/>
          <w:sz w:val="22"/>
          <w:szCs w:val="22"/>
        </w:rPr>
        <w:t xml:space="preserve">Текст утвержденных биржей изменений в Программу, в Условия выпуска должен быть доступен в </w:t>
      </w:r>
      <w:r>
        <w:rPr>
          <w:b/>
          <w:bCs/>
          <w:i/>
          <w:iCs/>
          <w:sz w:val="22"/>
          <w:szCs w:val="22"/>
        </w:rPr>
        <w:t>с</w:t>
      </w:r>
      <w:r w:rsidRPr="00043187">
        <w:rPr>
          <w:b/>
          <w:bCs/>
          <w:i/>
          <w:iCs/>
          <w:sz w:val="22"/>
          <w:szCs w:val="22"/>
        </w:rPr>
        <w:t xml:space="preserve">ети Интернет с даты истечения срока, установленного Положением о раскрытии информации для его опубликования в </w:t>
      </w:r>
      <w:r>
        <w:rPr>
          <w:b/>
          <w:bCs/>
          <w:i/>
          <w:iCs/>
          <w:sz w:val="22"/>
          <w:szCs w:val="22"/>
        </w:rPr>
        <w:t>с</w:t>
      </w:r>
      <w:r w:rsidRPr="00043187">
        <w:rPr>
          <w:b/>
          <w:bCs/>
          <w:i/>
          <w:iCs/>
          <w:sz w:val="22"/>
          <w:szCs w:val="22"/>
        </w:rPr>
        <w:t xml:space="preserve">ети Интернет, а если он опубликован в </w:t>
      </w:r>
      <w:r>
        <w:rPr>
          <w:b/>
          <w:bCs/>
          <w:i/>
          <w:iCs/>
          <w:sz w:val="22"/>
          <w:szCs w:val="22"/>
        </w:rPr>
        <w:t>с</w:t>
      </w:r>
      <w:r w:rsidRPr="00043187">
        <w:rPr>
          <w:b/>
          <w:bCs/>
          <w:i/>
          <w:iCs/>
          <w:sz w:val="22"/>
          <w:szCs w:val="22"/>
        </w:rPr>
        <w:t xml:space="preserve">ети Интернет после истечения такого срока - с даты его опубликования в </w:t>
      </w:r>
      <w:r>
        <w:rPr>
          <w:b/>
          <w:bCs/>
          <w:i/>
          <w:iCs/>
          <w:sz w:val="22"/>
          <w:szCs w:val="22"/>
        </w:rPr>
        <w:t>с</w:t>
      </w:r>
      <w:r w:rsidRPr="00043187">
        <w:rPr>
          <w:b/>
          <w:bCs/>
          <w:i/>
          <w:iCs/>
          <w:sz w:val="22"/>
          <w:szCs w:val="22"/>
        </w:rPr>
        <w:t xml:space="preserve">ети Интернет и до истечения срока, установленного для обеспечения доступа в </w:t>
      </w:r>
      <w:r>
        <w:rPr>
          <w:b/>
          <w:bCs/>
          <w:i/>
          <w:iCs/>
          <w:sz w:val="22"/>
          <w:szCs w:val="22"/>
        </w:rPr>
        <w:t>с</w:t>
      </w:r>
      <w:r w:rsidRPr="00043187">
        <w:rPr>
          <w:b/>
          <w:bCs/>
          <w:i/>
          <w:iCs/>
          <w:sz w:val="22"/>
          <w:szCs w:val="22"/>
        </w:rPr>
        <w:t>ети Интернет к тексту представленного бирже Программы, Условий выпуска.</w:t>
      </w:r>
    </w:p>
    <w:p w14:paraId="3473C52D" w14:textId="78F959BA" w:rsidR="00043187" w:rsidRPr="00043187" w:rsidRDefault="00043187" w:rsidP="00043187">
      <w:pPr>
        <w:widowControl w:val="0"/>
        <w:adjustRightInd w:val="0"/>
        <w:jc w:val="both"/>
        <w:rPr>
          <w:b/>
          <w:bCs/>
          <w:i/>
          <w:iCs/>
          <w:sz w:val="22"/>
          <w:szCs w:val="22"/>
        </w:rPr>
      </w:pPr>
      <w:r w:rsidRPr="00043187">
        <w:rPr>
          <w:b/>
          <w:bCs/>
          <w:i/>
          <w:iCs/>
          <w:sz w:val="22"/>
          <w:szCs w:val="22"/>
        </w:rPr>
        <w:t xml:space="preserve">Текст утвержденных биржей изменений в Проспект ценных бумаг должен быть доступен в </w:t>
      </w:r>
      <w:r>
        <w:rPr>
          <w:b/>
          <w:bCs/>
          <w:i/>
          <w:iCs/>
          <w:sz w:val="22"/>
          <w:szCs w:val="22"/>
        </w:rPr>
        <w:t>с</w:t>
      </w:r>
      <w:r w:rsidRPr="00043187">
        <w:rPr>
          <w:b/>
          <w:bCs/>
          <w:i/>
          <w:iCs/>
          <w:sz w:val="22"/>
          <w:szCs w:val="22"/>
        </w:rPr>
        <w:t xml:space="preserve">ети Интернет с даты истечения срока, установленного для его опубликования в </w:t>
      </w:r>
      <w:r>
        <w:rPr>
          <w:b/>
          <w:bCs/>
          <w:i/>
          <w:iCs/>
          <w:sz w:val="22"/>
          <w:szCs w:val="22"/>
        </w:rPr>
        <w:t>с</w:t>
      </w:r>
      <w:r w:rsidRPr="00043187">
        <w:rPr>
          <w:b/>
          <w:bCs/>
          <w:i/>
          <w:iCs/>
          <w:sz w:val="22"/>
          <w:szCs w:val="22"/>
        </w:rPr>
        <w:t xml:space="preserve">ети Интернет, а если он опубликован в сети Интернет после истечения такого срока, - с даты его опубликования в </w:t>
      </w:r>
      <w:r>
        <w:rPr>
          <w:b/>
          <w:bCs/>
          <w:i/>
          <w:iCs/>
          <w:sz w:val="22"/>
          <w:szCs w:val="22"/>
        </w:rPr>
        <w:t>с</w:t>
      </w:r>
      <w:r w:rsidRPr="00043187">
        <w:rPr>
          <w:b/>
          <w:bCs/>
          <w:i/>
          <w:iCs/>
          <w:sz w:val="22"/>
          <w:szCs w:val="22"/>
        </w:rPr>
        <w:t xml:space="preserve">ети </w:t>
      </w:r>
      <w:r w:rsidRPr="00043187">
        <w:rPr>
          <w:b/>
          <w:bCs/>
          <w:i/>
          <w:iCs/>
          <w:sz w:val="22"/>
          <w:szCs w:val="22"/>
        </w:rPr>
        <w:lastRenderedPageBreak/>
        <w:t>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4DE2B46C" w14:textId="287CF518" w:rsidR="005338B9" w:rsidRPr="005338B9" w:rsidRDefault="005338B9" w:rsidP="005338B9">
      <w:pPr>
        <w:widowControl w:val="0"/>
        <w:adjustRightInd w:val="0"/>
        <w:jc w:val="both"/>
        <w:rPr>
          <w:sz w:val="22"/>
          <w:szCs w:val="22"/>
        </w:rPr>
      </w:pPr>
    </w:p>
    <w:p w14:paraId="0D307937" w14:textId="77777777" w:rsidR="005338B9" w:rsidRPr="005338B9" w:rsidRDefault="005338B9" w:rsidP="005338B9">
      <w:pPr>
        <w:widowControl w:val="0"/>
        <w:adjustRightInd w:val="0"/>
        <w:jc w:val="both"/>
        <w:rPr>
          <w:b/>
          <w:bCs/>
          <w:i/>
          <w:iCs/>
          <w:sz w:val="22"/>
          <w:szCs w:val="22"/>
        </w:rPr>
      </w:pPr>
      <w:r w:rsidRPr="005338B9">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17A6EEA0" w14:textId="77777777" w:rsidR="005338B9" w:rsidRPr="005338B9" w:rsidRDefault="005338B9" w:rsidP="005338B9">
      <w:pPr>
        <w:widowControl w:val="0"/>
        <w:adjustRightInd w:val="0"/>
        <w:jc w:val="both"/>
        <w:rPr>
          <w:sz w:val="22"/>
          <w:szCs w:val="22"/>
        </w:rPr>
      </w:pPr>
      <w:r w:rsidRPr="005338B9">
        <w:rPr>
          <w:b/>
          <w:bCs/>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7A1D3A13" w14:textId="77777777" w:rsidR="005338B9" w:rsidRPr="005338B9" w:rsidRDefault="005338B9" w:rsidP="005338B9">
      <w:pPr>
        <w:widowControl w:val="0"/>
        <w:adjustRightInd w:val="0"/>
        <w:jc w:val="both"/>
        <w:rPr>
          <w:b/>
          <w:bCs/>
          <w:i/>
          <w:iCs/>
          <w:sz w:val="22"/>
          <w:szCs w:val="22"/>
        </w:rPr>
      </w:pPr>
    </w:p>
    <w:p w14:paraId="4E49F5D2" w14:textId="77777777" w:rsidR="005338B9" w:rsidRPr="005338B9" w:rsidRDefault="005338B9" w:rsidP="005338B9">
      <w:pPr>
        <w:widowControl w:val="0"/>
        <w:adjustRightInd w:val="0"/>
        <w:jc w:val="both"/>
        <w:rPr>
          <w:b/>
          <w:bCs/>
          <w:i/>
          <w:iCs/>
          <w:sz w:val="22"/>
          <w:szCs w:val="22"/>
        </w:rPr>
      </w:pPr>
      <w:r w:rsidRPr="00043187">
        <w:rPr>
          <w:b/>
          <w:bCs/>
          <w:i/>
          <w:iCs/>
          <w:sz w:val="22"/>
          <w:szCs w:val="22"/>
        </w:rPr>
        <w:t>3</w:t>
      </w:r>
      <w:r w:rsidR="00986E16" w:rsidRPr="00043187">
        <w:rPr>
          <w:b/>
          <w:bCs/>
          <w:i/>
          <w:iCs/>
          <w:sz w:val="22"/>
          <w:szCs w:val="22"/>
        </w:rPr>
        <w:t>0</w:t>
      </w:r>
      <w:r w:rsidRPr="00043187">
        <w:rPr>
          <w:b/>
          <w:bCs/>
          <w:i/>
          <w:iCs/>
          <w:sz w:val="22"/>
          <w:szCs w:val="22"/>
        </w:rPr>
        <w:t>)</w:t>
      </w:r>
      <w:r w:rsidRPr="005338B9">
        <w:rPr>
          <w:b/>
          <w:bCs/>
          <w:i/>
          <w:iCs/>
          <w:sz w:val="22"/>
          <w:szCs w:val="22"/>
        </w:rPr>
        <w:t xml:space="preserve">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w:t>
      </w:r>
    </w:p>
    <w:p w14:paraId="066849FE" w14:textId="77777777" w:rsidR="005338B9" w:rsidRPr="005338B9" w:rsidRDefault="005338B9" w:rsidP="005338B9">
      <w:pPr>
        <w:widowControl w:val="0"/>
        <w:adjustRightInd w:val="0"/>
        <w:jc w:val="both"/>
        <w:rPr>
          <w:sz w:val="22"/>
          <w:szCs w:val="22"/>
        </w:rPr>
      </w:pPr>
      <w:r w:rsidRPr="005338B9">
        <w:rPr>
          <w:b/>
          <w:bCs/>
          <w:i/>
          <w:iCs/>
          <w:sz w:val="22"/>
          <w:szCs w:val="22"/>
        </w:rPr>
        <w:t xml:space="preserve">Указанная информация будет включать в себя: </w:t>
      </w:r>
    </w:p>
    <w:p w14:paraId="69EB3A70" w14:textId="77777777" w:rsidR="005338B9" w:rsidRPr="005338B9" w:rsidRDefault="005338B9" w:rsidP="005338B9">
      <w:pPr>
        <w:widowControl w:val="0"/>
        <w:adjustRightInd w:val="0"/>
        <w:jc w:val="both"/>
        <w:rPr>
          <w:sz w:val="22"/>
          <w:szCs w:val="22"/>
        </w:rPr>
      </w:pPr>
      <w:r w:rsidRPr="005338B9">
        <w:rPr>
          <w:b/>
          <w:bCs/>
          <w:i/>
          <w:iCs/>
          <w:sz w:val="22"/>
          <w:szCs w:val="22"/>
        </w:rPr>
        <w:t xml:space="preserve">- полное и сокращенное наименования организатора торговли; </w:t>
      </w:r>
    </w:p>
    <w:p w14:paraId="002DB821" w14:textId="77777777" w:rsidR="005338B9" w:rsidRPr="005338B9" w:rsidRDefault="005338B9" w:rsidP="005338B9">
      <w:pPr>
        <w:widowControl w:val="0"/>
        <w:adjustRightInd w:val="0"/>
        <w:jc w:val="both"/>
        <w:rPr>
          <w:sz w:val="22"/>
          <w:szCs w:val="22"/>
        </w:rPr>
      </w:pPr>
      <w:r w:rsidRPr="005338B9">
        <w:rPr>
          <w:b/>
          <w:bCs/>
          <w:i/>
          <w:iCs/>
          <w:sz w:val="22"/>
          <w:szCs w:val="22"/>
        </w:rPr>
        <w:t xml:space="preserve">- его место нахождения, номер телефона, факса; </w:t>
      </w:r>
    </w:p>
    <w:p w14:paraId="74FD6A81" w14:textId="77777777" w:rsidR="005338B9" w:rsidRPr="005338B9" w:rsidRDefault="005338B9" w:rsidP="005338B9">
      <w:pPr>
        <w:widowControl w:val="0"/>
        <w:adjustRightInd w:val="0"/>
        <w:jc w:val="both"/>
        <w:rPr>
          <w:sz w:val="22"/>
          <w:szCs w:val="22"/>
        </w:rPr>
      </w:pPr>
      <w:r w:rsidRPr="005338B9">
        <w:rPr>
          <w:b/>
          <w:bCs/>
          <w:i/>
          <w:iCs/>
          <w:sz w:val="22"/>
          <w:szCs w:val="22"/>
        </w:rPr>
        <w:t xml:space="preserve">- сведения о лицензии: номер, дата выдачи, срок действия, орган, выдавший лицензию; </w:t>
      </w:r>
    </w:p>
    <w:p w14:paraId="38EBD0A0" w14:textId="77777777" w:rsidR="005338B9" w:rsidRPr="005338B9" w:rsidRDefault="005338B9" w:rsidP="005338B9">
      <w:pPr>
        <w:widowControl w:val="0"/>
        <w:adjustRightInd w:val="0"/>
        <w:jc w:val="both"/>
        <w:rPr>
          <w:sz w:val="22"/>
          <w:szCs w:val="22"/>
        </w:rPr>
      </w:pPr>
      <w:r w:rsidRPr="005338B9">
        <w:rPr>
          <w:b/>
          <w:bCs/>
          <w:i/>
          <w:iCs/>
          <w:sz w:val="22"/>
          <w:szCs w:val="22"/>
        </w:rPr>
        <w:t xml:space="preserve">- порядок осуществления размещения/приобретения Биржевых облигаций в соответствии с правилами организатора торговли. </w:t>
      </w:r>
    </w:p>
    <w:p w14:paraId="49AF5248" w14:textId="77777777" w:rsidR="005338B9" w:rsidRPr="005338B9" w:rsidRDefault="005338B9" w:rsidP="005338B9">
      <w:pPr>
        <w:widowControl w:val="0"/>
        <w:adjustRightInd w:val="0"/>
        <w:jc w:val="both"/>
        <w:rPr>
          <w:sz w:val="22"/>
          <w:szCs w:val="22"/>
        </w:rPr>
      </w:pPr>
      <w:r w:rsidRPr="005338B9">
        <w:rPr>
          <w:b/>
          <w:bCs/>
          <w:i/>
          <w:iCs/>
          <w:sz w:val="22"/>
          <w:szCs w:val="22"/>
        </w:rPr>
        <w:t xml:space="preserve">Раскрытие информации осуществляется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 </w:t>
      </w:r>
    </w:p>
    <w:p w14:paraId="65F46AEC" w14:textId="77777777" w:rsidR="005338B9" w:rsidRPr="005338B9" w:rsidRDefault="005338B9" w:rsidP="005338B9">
      <w:pPr>
        <w:widowControl w:val="0"/>
        <w:adjustRightInd w:val="0"/>
        <w:jc w:val="both"/>
        <w:rPr>
          <w:sz w:val="22"/>
          <w:szCs w:val="22"/>
        </w:rPr>
      </w:pPr>
      <w:r w:rsidRPr="005338B9">
        <w:rPr>
          <w:b/>
          <w:bCs/>
          <w:i/>
          <w:iCs/>
          <w:sz w:val="22"/>
          <w:szCs w:val="22"/>
        </w:rPr>
        <w:t xml:space="preserve">- в Ленте новостей - не позднее 1 (Одного); </w:t>
      </w:r>
    </w:p>
    <w:p w14:paraId="6CB6C69C" w14:textId="77777777" w:rsidR="005338B9" w:rsidRPr="005338B9" w:rsidRDefault="005338B9" w:rsidP="005338B9">
      <w:pPr>
        <w:widowControl w:val="0"/>
        <w:adjustRightInd w:val="0"/>
        <w:jc w:val="both"/>
        <w:rPr>
          <w:sz w:val="22"/>
          <w:szCs w:val="22"/>
        </w:rPr>
      </w:pPr>
      <w:r w:rsidRPr="005338B9">
        <w:rPr>
          <w:b/>
          <w:bCs/>
          <w:i/>
          <w:iCs/>
          <w:sz w:val="22"/>
          <w:szCs w:val="22"/>
        </w:rPr>
        <w:t xml:space="preserve">- на странице в сети Интернет - не позднее 2 (Двух) дней. </w:t>
      </w:r>
    </w:p>
    <w:p w14:paraId="3AEE3792"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При этом публикация на странице в сети Интернет осуществляется после публикации в Ленте новостей. </w:t>
      </w:r>
    </w:p>
    <w:p w14:paraId="5FD6C144" w14:textId="77777777" w:rsidR="00B13246" w:rsidRPr="005338B9" w:rsidRDefault="00B13246" w:rsidP="005338B9">
      <w:pPr>
        <w:widowControl w:val="0"/>
        <w:adjustRightInd w:val="0"/>
        <w:jc w:val="both"/>
        <w:rPr>
          <w:sz w:val="22"/>
          <w:szCs w:val="22"/>
        </w:rPr>
      </w:pPr>
    </w:p>
    <w:p w14:paraId="4CC136C1" w14:textId="77777777" w:rsidR="005338B9" w:rsidRPr="005338B9" w:rsidRDefault="005338B9" w:rsidP="005338B9">
      <w:pPr>
        <w:widowControl w:val="0"/>
        <w:adjustRightInd w:val="0"/>
        <w:jc w:val="both"/>
        <w:rPr>
          <w:sz w:val="22"/>
          <w:szCs w:val="22"/>
        </w:rPr>
      </w:pPr>
      <w:r w:rsidRPr="005338B9">
        <w:rPr>
          <w:sz w:val="22"/>
          <w:szCs w:val="22"/>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5338B9">
        <w:rPr>
          <w:b/>
          <w:bCs/>
          <w:i/>
          <w:iCs/>
          <w:sz w:val="22"/>
          <w:szCs w:val="22"/>
        </w:rPr>
        <w:t xml:space="preserve">указанная обязанность существует. </w:t>
      </w:r>
    </w:p>
    <w:p w14:paraId="2B5E56EB" w14:textId="77777777" w:rsidR="005338B9" w:rsidRPr="005338B9" w:rsidRDefault="005338B9" w:rsidP="005338B9">
      <w:pPr>
        <w:widowControl w:val="0"/>
        <w:adjustRightInd w:val="0"/>
        <w:jc w:val="both"/>
        <w:rPr>
          <w:sz w:val="22"/>
          <w:szCs w:val="22"/>
        </w:rPr>
      </w:pPr>
      <w:r w:rsidRPr="005338B9">
        <w:rPr>
          <w:sz w:val="22"/>
          <w:szCs w:val="22"/>
        </w:rPr>
        <w:t xml:space="preserve"> </w:t>
      </w:r>
    </w:p>
    <w:p w14:paraId="5D392FD0" w14:textId="77777777" w:rsidR="005338B9" w:rsidRPr="005338B9" w:rsidRDefault="005338B9" w:rsidP="005338B9">
      <w:pPr>
        <w:widowControl w:val="0"/>
        <w:adjustRightInd w:val="0"/>
        <w:jc w:val="both"/>
        <w:rPr>
          <w:sz w:val="22"/>
          <w:szCs w:val="22"/>
        </w:rPr>
      </w:pPr>
      <w:r w:rsidRPr="005338B9">
        <w:rPr>
          <w:sz w:val="22"/>
          <w:szCs w:val="22"/>
        </w:rPr>
        <w:t xml:space="preserve">12. Сведения об обеспечении исполнения обязательств по облигациям выпуска (дополнительного выпуска): </w:t>
      </w:r>
    </w:p>
    <w:p w14:paraId="75EC3279" w14:textId="77777777" w:rsidR="005338B9" w:rsidRPr="005338B9" w:rsidRDefault="005338B9" w:rsidP="005338B9">
      <w:pPr>
        <w:widowControl w:val="0"/>
        <w:adjustRightInd w:val="0"/>
        <w:jc w:val="both"/>
        <w:rPr>
          <w:sz w:val="22"/>
          <w:szCs w:val="22"/>
        </w:rPr>
      </w:pPr>
      <w:r w:rsidRPr="005338B9">
        <w:rPr>
          <w:b/>
          <w:bCs/>
          <w:i/>
          <w:iCs/>
          <w:sz w:val="22"/>
          <w:szCs w:val="22"/>
        </w:rPr>
        <w:t xml:space="preserve">Предоставление обеспечения не предусмотрено. </w:t>
      </w:r>
    </w:p>
    <w:p w14:paraId="01594C17" w14:textId="77777777" w:rsidR="005338B9" w:rsidRPr="005338B9" w:rsidRDefault="005338B9" w:rsidP="005338B9">
      <w:pPr>
        <w:widowControl w:val="0"/>
        <w:adjustRightInd w:val="0"/>
        <w:jc w:val="both"/>
        <w:rPr>
          <w:sz w:val="22"/>
          <w:szCs w:val="22"/>
        </w:rPr>
      </w:pPr>
      <w:r w:rsidRPr="005338B9">
        <w:rPr>
          <w:sz w:val="22"/>
          <w:szCs w:val="22"/>
        </w:rPr>
        <w:t xml:space="preserve"> </w:t>
      </w:r>
    </w:p>
    <w:p w14:paraId="59C8B2B2" w14:textId="77777777" w:rsidR="005338B9" w:rsidRPr="005338B9" w:rsidRDefault="005338B9" w:rsidP="005338B9">
      <w:pPr>
        <w:widowControl w:val="0"/>
        <w:adjustRightInd w:val="0"/>
        <w:jc w:val="both"/>
        <w:rPr>
          <w:sz w:val="22"/>
          <w:szCs w:val="22"/>
        </w:rPr>
      </w:pPr>
      <w:r w:rsidRPr="005338B9">
        <w:rPr>
          <w:sz w:val="22"/>
          <w:szCs w:val="22"/>
        </w:rPr>
        <w:t xml:space="preserve">13. Сведения о представителе владельцев облигаций: </w:t>
      </w:r>
    </w:p>
    <w:p w14:paraId="037C342E" w14:textId="77777777" w:rsidR="005338B9" w:rsidRPr="005338B9" w:rsidRDefault="005338B9" w:rsidP="005338B9">
      <w:pPr>
        <w:widowControl w:val="0"/>
        <w:adjustRightInd w:val="0"/>
        <w:jc w:val="both"/>
        <w:rPr>
          <w:sz w:val="22"/>
          <w:szCs w:val="22"/>
        </w:rPr>
      </w:pPr>
      <w:r w:rsidRPr="005338B9">
        <w:rPr>
          <w:b/>
          <w:bCs/>
          <w:i/>
          <w:iCs/>
          <w:sz w:val="22"/>
          <w:szCs w:val="22"/>
        </w:rPr>
        <w:t xml:space="preserve">Сведения о представителе владельцев Биржевых облигаций (в случае его назначения) будут указаны в соответствующих Условиях выпуска. </w:t>
      </w:r>
      <w:r w:rsidRPr="005338B9">
        <w:rPr>
          <w:sz w:val="22"/>
          <w:szCs w:val="22"/>
        </w:rPr>
        <w:t xml:space="preserve"> </w:t>
      </w:r>
    </w:p>
    <w:p w14:paraId="4EEA7BA9" w14:textId="77777777" w:rsidR="005338B9" w:rsidRPr="005338B9" w:rsidRDefault="005338B9" w:rsidP="005338B9">
      <w:pPr>
        <w:widowControl w:val="0"/>
        <w:adjustRightInd w:val="0"/>
        <w:jc w:val="both"/>
        <w:rPr>
          <w:sz w:val="22"/>
          <w:szCs w:val="22"/>
        </w:rPr>
      </w:pPr>
    </w:p>
    <w:p w14:paraId="1496F005" w14:textId="77777777" w:rsidR="005338B9" w:rsidRPr="005338B9" w:rsidRDefault="005338B9" w:rsidP="005338B9">
      <w:pPr>
        <w:widowControl w:val="0"/>
        <w:adjustRightInd w:val="0"/>
        <w:jc w:val="both"/>
        <w:rPr>
          <w:sz w:val="22"/>
          <w:szCs w:val="22"/>
        </w:rPr>
      </w:pPr>
      <w:r w:rsidRPr="005338B9">
        <w:rPr>
          <w:sz w:val="22"/>
          <w:szCs w:val="22"/>
        </w:rPr>
        <w:t xml:space="preserve">14. 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 </w:t>
      </w:r>
    </w:p>
    <w:p w14:paraId="7D829953" w14:textId="77777777" w:rsidR="005338B9" w:rsidRPr="005338B9" w:rsidRDefault="005338B9" w:rsidP="005338B9">
      <w:pPr>
        <w:widowControl w:val="0"/>
        <w:adjustRightInd w:val="0"/>
        <w:jc w:val="both"/>
        <w:rPr>
          <w:sz w:val="22"/>
          <w:szCs w:val="22"/>
        </w:rPr>
      </w:pPr>
      <w:r w:rsidRPr="005338B9">
        <w:rPr>
          <w:b/>
          <w:bCs/>
          <w:i/>
          <w:iCs/>
          <w:sz w:val="22"/>
          <w:szCs w:val="22"/>
        </w:rPr>
        <w:t>Эмитент обязуется предоставить по требованию заинтересованного лица</w:t>
      </w:r>
      <w:r w:rsidRPr="005338B9">
        <w:rPr>
          <w:sz w:val="22"/>
          <w:szCs w:val="22"/>
        </w:rPr>
        <w:t xml:space="preserve"> </w:t>
      </w:r>
      <w:r w:rsidRPr="005338B9">
        <w:rPr>
          <w:b/>
          <w:bCs/>
          <w:i/>
          <w:iCs/>
          <w:sz w:val="22"/>
          <w:szCs w:val="22"/>
        </w:rPr>
        <w:t>копию настоящей Программы за плату, не превышающую затраты на ее изготовление.</w:t>
      </w:r>
      <w:r w:rsidRPr="005338B9">
        <w:rPr>
          <w:b/>
          <w:bCs/>
          <w:sz w:val="22"/>
          <w:szCs w:val="22"/>
        </w:rPr>
        <w:t xml:space="preserve"> </w:t>
      </w:r>
    </w:p>
    <w:p w14:paraId="1640F71F" w14:textId="77777777" w:rsidR="005338B9" w:rsidRPr="005338B9" w:rsidRDefault="005338B9" w:rsidP="005338B9">
      <w:pPr>
        <w:widowControl w:val="0"/>
        <w:adjustRightInd w:val="0"/>
        <w:jc w:val="both"/>
        <w:rPr>
          <w:sz w:val="22"/>
          <w:szCs w:val="22"/>
        </w:rPr>
      </w:pPr>
      <w:r w:rsidRPr="005338B9">
        <w:rPr>
          <w:sz w:val="22"/>
          <w:szCs w:val="22"/>
        </w:rPr>
        <w:t xml:space="preserve"> </w:t>
      </w:r>
    </w:p>
    <w:p w14:paraId="55551E60" w14:textId="77777777" w:rsidR="005338B9" w:rsidRPr="005338B9" w:rsidRDefault="005338B9" w:rsidP="005338B9">
      <w:pPr>
        <w:widowControl w:val="0"/>
        <w:adjustRightInd w:val="0"/>
        <w:jc w:val="both"/>
        <w:rPr>
          <w:sz w:val="22"/>
          <w:szCs w:val="22"/>
        </w:rPr>
      </w:pPr>
      <w:r w:rsidRPr="005338B9">
        <w:rPr>
          <w:sz w:val="22"/>
          <w:szCs w:val="22"/>
        </w:rPr>
        <w:t xml:space="preserve">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 </w:t>
      </w:r>
    </w:p>
    <w:p w14:paraId="3D7B38F8" w14:textId="77777777" w:rsidR="005338B9" w:rsidRPr="005338B9" w:rsidRDefault="005338B9" w:rsidP="005338B9">
      <w:pPr>
        <w:widowControl w:val="0"/>
        <w:adjustRightInd w:val="0"/>
        <w:jc w:val="both"/>
        <w:rPr>
          <w:sz w:val="22"/>
          <w:szCs w:val="22"/>
        </w:rPr>
      </w:pPr>
      <w:r w:rsidRPr="005338B9">
        <w:rPr>
          <w:b/>
          <w:bCs/>
          <w:i/>
          <w:iCs/>
          <w:sz w:val="22"/>
          <w:szCs w:val="22"/>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3B4551BE" w14:textId="77777777" w:rsidR="005338B9" w:rsidRPr="005338B9" w:rsidRDefault="005338B9" w:rsidP="005338B9">
      <w:pPr>
        <w:widowControl w:val="0"/>
        <w:adjustRightInd w:val="0"/>
        <w:jc w:val="both"/>
        <w:rPr>
          <w:sz w:val="22"/>
          <w:szCs w:val="22"/>
        </w:rPr>
      </w:pPr>
      <w:r w:rsidRPr="005338B9">
        <w:rPr>
          <w:sz w:val="22"/>
          <w:szCs w:val="22"/>
        </w:rPr>
        <w:t xml:space="preserve"> </w:t>
      </w:r>
    </w:p>
    <w:p w14:paraId="6D5DC315" w14:textId="77777777" w:rsidR="005338B9" w:rsidRPr="005338B9" w:rsidRDefault="005338B9" w:rsidP="005338B9">
      <w:pPr>
        <w:widowControl w:val="0"/>
        <w:adjustRightInd w:val="0"/>
        <w:jc w:val="both"/>
        <w:rPr>
          <w:sz w:val="22"/>
          <w:szCs w:val="22"/>
        </w:rPr>
      </w:pPr>
      <w:r w:rsidRPr="005338B9">
        <w:rPr>
          <w:sz w:val="22"/>
          <w:szCs w:val="22"/>
        </w:rPr>
        <w:t xml:space="preserve">16. Обязательство лиц, предоставляющих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  </w:t>
      </w:r>
    </w:p>
    <w:p w14:paraId="4111ED65" w14:textId="77777777" w:rsidR="005338B9" w:rsidRPr="005338B9" w:rsidRDefault="005338B9" w:rsidP="005338B9">
      <w:pPr>
        <w:widowControl w:val="0"/>
        <w:adjustRightInd w:val="0"/>
        <w:jc w:val="both"/>
        <w:rPr>
          <w:b/>
          <w:bCs/>
          <w:i/>
          <w:iCs/>
          <w:sz w:val="22"/>
          <w:szCs w:val="22"/>
        </w:rPr>
      </w:pPr>
      <w:r w:rsidRPr="005338B9">
        <w:rPr>
          <w:b/>
          <w:bCs/>
          <w:i/>
          <w:iCs/>
          <w:sz w:val="22"/>
          <w:szCs w:val="22"/>
        </w:rPr>
        <w:t xml:space="preserve">Предоставление обеспечения не предусмотрено. </w:t>
      </w:r>
    </w:p>
    <w:p w14:paraId="67CD23C4" w14:textId="77777777" w:rsidR="005338B9" w:rsidRDefault="005338B9" w:rsidP="005338B9">
      <w:pPr>
        <w:widowControl w:val="0"/>
        <w:adjustRightInd w:val="0"/>
        <w:jc w:val="both"/>
        <w:rPr>
          <w:sz w:val="22"/>
          <w:szCs w:val="22"/>
        </w:rPr>
      </w:pPr>
    </w:p>
    <w:p w14:paraId="43E1FB82" w14:textId="77777777" w:rsidR="005338B9" w:rsidRPr="005338B9" w:rsidRDefault="005338B9" w:rsidP="005338B9">
      <w:pPr>
        <w:pStyle w:val="ConsPlusNormal"/>
        <w:jc w:val="both"/>
        <w:rPr>
          <w:sz w:val="22"/>
          <w:szCs w:val="22"/>
        </w:rPr>
      </w:pPr>
      <w:r w:rsidRPr="005338B9">
        <w:rPr>
          <w:sz w:val="22"/>
          <w:szCs w:val="22"/>
        </w:rPr>
        <w:t>17. Срок действия программы облигаций</w:t>
      </w:r>
    </w:p>
    <w:p w14:paraId="4F7A73E1" w14:textId="77777777" w:rsidR="005338B9" w:rsidRPr="00A872C2" w:rsidRDefault="005338B9" w:rsidP="005338B9">
      <w:pPr>
        <w:adjustRightInd w:val="0"/>
        <w:jc w:val="both"/>
        <w:rPr>
          <w:b/>
          <w:i/>
          <w:sz w:val="22"/>
          <w:szCs w:val="22"/>
        </w:rPr>
      </w:pPr>
      <w:r w:rsidRPr="00E82627">
        <w:rPr>
          <w:b/>
          <w:i/>
          <w:sz w:val="22"/>
        </w:rPr>
        <w:t>Бессрочная</w:t>
      </w:r>
      <w:r w:rsidR="009C1356" w:rsidRPr="00E82627">
        <w:rPr>
          <w:b/>
          <w:i/>
          <w:sz w:val="22"/>
          <w:szCs w:val="22"/>
        </w:rPr>
        <w:t>.</w:t>
      </w:r>
    </w:p>
    <w:p w14:paraId="27BC6DC9" w14:textId="77777777" w:rsidR="005338B9" w:rsidRDefault="005338B9" w:rsidP="005338B9">
      <w:pPr>
        <w:widowControl w:val="0"/>
        <w:adjustRightInd w:val="0"/>
        <w:jc w:val="both"/>
        <w:rPr>
          <w:sz w:val="22"/>
          <w:szCs w:val="22"/>
        </w:rPr>
      </w:pPr>
    </w:p>
    <w:p w14:paraId="02CC72D8" w14:textId="77777777" w:rsidR="005338B9" w:rsidRPr="005338B9" w:rsidRDefault="005338B9" w:rsidP="005338B9">
      <w:pPr>
        <w:widowControl w:val="0"/>
        <w:adjustRightInd w:val="0"/>
        <w:jc w:val="both"/>
        <w:rPr>
          <w:sz w:val="22"/>
          <w:szCs w:val="22"/>
        </w:rPr>
      </w:pPr>
      <w:r w:rsidRPr="005338B9">
        <w:rPr>
          <w:sz w:val="22"/>
          <w:szCs w:val="22"/>
        </w:rPr>
        <w:t>1</w:t>
      </w:r>
      <w:r>
        <w:rPr>
          <w:sz w:val="22"/>
          <w:szCs w:val="22"/>
        </w:rPr>
        <w:t>8</w:t>
      </w:r>
      <w:r w:rsidRPr="005338B9">
        <w:rPr>
          <w:sz w:val="22"/>
          <w:szCs w:val="22"/>
        </w:rPr>
        <w:t xml:space="preserve">. Иные сведения: </w:t>
      </w:r>
    </w:p>
    <w:p w14:paraId="785E6C22" w14:textId="77777777" w:rsidR="005338B9" w:rsidRPr="005338B9" w:rsidRDefault="005338B9" w:rsidP="005338B9">
      <w:pPr>
        <w:widowControl w:val="0"/>
        <w:adjustRightInd w:val="0"/>
        <w:jc w:val="both"/>
        <w:rPr>
          <w:sz w:val="22"/>
          <w:szCs w:val="22"/>
        </w:rPr>
      </w:pPr>
      <w:r w:rsidRPr="005338B9">
        <w:rPr>
          <w:b/>
          <w:bCs/>
          <w:i/>
          <w:iCs/>
          <w:sz w:val="22"/>
          <w:szCs w:val="22"/>
        </w:rPr>
        <w:t xml:space="preserve">1. Обращение Биржевых облигаций осуществляется в соответствии с условиями Программы, Условиями выпуска и действующего законодательства Российской Федерации. </w:t>
      </w:r>
    </w:p>
    <w:p w14:paraId="59673FE0" w14:textId="77777777" w:rsidR="005338B9" w:rsidRPr="005338B9" w:rsidRDefault="005338B9" w:rsidP="005338B9">
      <w:pPr>
        <w:widowControl w:val="0"/>
        <w:adjustRightInd w:val="0"/>
        <w:jc w:val="both"/>
        <w:rPr>
          <w:sz w:val="22"/>
          <w:szCs w:val="22"/>
        </w:rPr>
      </w:pPr>
      <w:r w:rsidRPr="005338B9">
        <w:rPr>
          <w:b/>
          <w:bCs/>
          <w:i/>
          <w:iCs/>
          <w:sz w:val="22"/>
          <w:szCs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690A57F4" w14:textId="77777777" w:rsidR="005338B9" w:rsidRPr="005338B9" w:rsidRDefault="005338B9" w:rsidP="005338B9">
      <w:pPr>
        <w:widowControl w:val="0"/>
        <w:adjustRightInd w:val="0"/>
        <w:jc w:val="both"/>
        <w:rPr>
          <w:sz w:val="22"/>
          <w:szCs w:val="22"/>
        </w:rPr>
      </w:pPr>
      <w:r w:rsidRPr="005338B9">
        <w:rPr>
          <w:b/>
          <w:bCs/>
          <w:i/>
          <w:iCs/>
          <w:sz w:val="22"/>
          <w:szCs w:val="22"/>
        </w:rPr>
        <w:t xml:space="preserve">Биржевые облигации допускаются к свободному обращению как на биржевом, так и на внебиржевом рынке. </w:t>
      </w:r>
    </w:p>
    <w:p w14:paraId="4CDD14D7" w14:textId="77777777" w:rsidR="005338B9" w:rsidRPr="005338B9" w:rsidRDefault="005338B9" w:rsidP="005338B9">
      <w:pPr>
        <w:widowControl w:val="0"/>
        <w:adjustRightInd w:val="0"/>
        <w:jc w:val="both"/>
        <w:rPr>
          <w:sz w:val="22"/>
          <w:szCs w:val="22"/>
        </w:rPr>
      </w:pPr>
      <w:r w:rsidRPr="005338B9">
        <w:rPr>
          <w:b/>
          <w:bCs/>
          <w:i/>
          <w:iCs/>
          <w:sz w:val="22"/>
          <w:szCs w:val="22"/>
        </w:rPr>
        <w:t xml:space="preserve">На биржевом рынке Биржевые облигации обращаются с изъятиями, установленными организаторами торговли на рынке ценных бумаг. </w:t>
      </w:r>
    </w:p>
    <w:p w14:paraId="587556D8" w14:textId="77777777" w:rsidR="005338B9" w:rsidRPr="005338B9" w:rsidRDefault="005338B9" w:rsidP="005338B9">
      <w:pPr>
        <w:widowControl w:val="0"/>
        <w:adjustRightInd w:val="0"/>
        <w:jc w:val="both"/>
        <w:rPr>
          <w:sz w:val="22"/>
          <w:szCs w:val="22"/>
        </w:rPr>
      </w:pPr>
      <w:r w:rsidRPr="005338B9">
        <w:rPr>
          <w:b/>
          <w:bCs/>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5338B9">
        <w:rPr>
          <w:sz w:val="22"/>
          <w:szCs w:val="22"/>
        </w:rPr>
        <w:t xml:space="preserve"> </w:t>
      </w:r>
    </w:p>
    <w:p w14:paraId="28917509" w14:textId="77777777" w:rsidR="005338B9" w:rsidRPr="005338B9" w:rsidRDefault="005338B9" w:rsidP="005338B9">
      <w:pPr>
        <w:widowControl w:val="0"/>
        <w:adjustRightInd w:val="0"/>
        <w:jc w:val="both"/>
        <w:rPr>
          <w:b/>
          <w:bCs/>
          <w:i/>
          <w:iCs/>
          <w:sz w:val="22"/>
          <w:szCs w:val="22"/>
        </w:rPr>
      </w:pPr>
    </w:p>
    <w:p w14:paraId="6F43A891" w14:textId="4E4A4418" w:rsidR="005338B9" w:rsidRPr="002F57BD" w:rsidRDefault="005338B9" w:rsidP="005338B9">
      <w:pPr>
        <w:widowControl w:val="0"/>
        <w:adjustRightInd w:val="0"/>
        <w:jc w:val="both"/>
        <w:rPr>
          <w:sz w:val="22"/>
        </w:rPr>
      </w:pPr>
      <w:r w:rsidRPr="005338B9">
        <w:rPr>
          <w:b/>
          <w:bCs/>
          <w:i/>
          <w:iCs/>
          <w:sz w:val="22"/>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w:t>
      </w:r>
      <w:r w:rsidR="00B2280B">
        <w:rPr>
          <w:b/>
          <w:bCs/>
          <w:i/>
          <w:iCs/>
          <w:sz w:val="22"/>
          <w:szCs w:val="22"/>
        </w:rPr>
        <w:t xml:space="preserve"> </w:t>
      </w:r>
      <w:r w:rsidR="00B2280B" w:rsidRPr="00B70CD4">
        <w:rPr>
          <w:b/>
          <w:bCs/>
          <w:i/>
          <w:iCs/>
          <w:sz w:val="22"/>
          <w:szCs w:val="22"/>
          <w:u w:val="single"/>
        </w:rPr>
        <w:t>в порядке, установленном</w:t>
      </w:r>
      <w:r w:rsidR="00B2280B" w:rsidRPr="00B70CD4">
        <w:rPr>
          <w:b/>
          <w:i/>
          <w:sz w:val="22"/>
          <w:u w:val="single"/>
        </w:rPr>
        <w:t xml:space="preserve"> соответствующими Условиями выпуска.</w:t>
      </w:r>
    </w:p>
    <w:p w14:paraId="3118E523" w14:textId="122324B0" w:rsidR="005338B9" w:rsidRPr="005338B9" w:rsidRDefault="005338B9" w:rsidP="005338B9">
      <w:pPr>
        <w:widowControl w:val="0"/>
        <w:adjustRightInd w:val="0"/>
        <w:jc w:val="both"/>
        <w:rPr>
          <w:sz w:val="22"/>
          <w:szCs w:val="22"/>
        </w:rPr>
      </w:pPr>
    </w:p>
    <w:p w14:paraId="231B3361" w14:textId="77777777" w:rsidR="005338B9" w:rsidRPr="005338B9" w:rsidRDefault="005338B9" w:rsidP="005338B9">
      <w:pPr>
        <w:widowControl w:val="0"/>
        <w:adjustRightInd w:val="0"/>
        <w:jc w:val="both"/>
        <w:rPr>
          <w:sz w:val="22"/>
          <w:szCs w:val="22"/>
        </w:rPr>
      </w:pPr>
      <w:r w:rsidRPr="005338B9">
        <w:rPr>
          <w:b/>
          <w:bCs/>
          <w:i/>
          <w:iCs/>
          <w:sz w:val="22"/>
          <w:szCs w:val="22"/>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14:paraId="658EC489" w14:textId="77777777" w:rsidR="005338B9" w:rsidRPr="005338B9" w:rsidRDefault="005338B9" w:rsidP="00B96181">
      <w:pPr>
        <w:widowControl w:val="0"/>
        <w:adjustRightInd w:val="0"/>
        <w:ind w:firstLine="284"/>
        <w:jc w:val="both"/>
        <w:rPr>
          <w:sz w:val="22"/>
          <w:szCs w:val="22"/>
        </w:rPr>
      </w:pPr>
      <w:r w:rsidRPr="005338B9">
        <w:rPr>
          <w:b/>
          <w:bCs/>
          <w:i/>
          <w:iCs/>
          <w:sz w:val="22"/>
          <w:szCs w:val="22"/>
        </w:rPr>
        <w:t xml:space="preserve">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и действующие на момент раскрытия информации об указанных событиях. </w:t>
      </w:r>
    </w:p>
    <w:p w14:paraId="3116B3BB" w14:textId="77777777" w:rsidR="005338B9" w:rsidRDefault="005338B9" w:rsidP="00B96181">
      <w:pPr>
        <w:widowControl w:val="0"/>
        <w:adjustRightInd w:val="0"/>
        <w:ind w:firstLine="284"/>
        <w:jc w:val="both"/>
        <w:rPr>
          <w:b/>
          <w:bCs/>
          <w:i/>
          <w:iCs/>
          <w:sz w:val="22"/>
          <w:szCs w:val="22"/>
        </w:rPr>
      </w:pPr>
      <w:r w:rsidRPr="005338B9">
        <w:rPr>
          <w:b/>
          <w:bCs/>
          <w:i/>
          <w:iCs/>
          <w:sz w:val="22"/>
          <w:szCs w:val="22"/>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14:paraId="12B5E6C3" w14:textId="77777777" w:rsidR="00B96181" w:rsidRPr="00B96181" w:rsidRDefault="00B96181" w:rsidP="00B96181">
      <w:pPr>
        <w:widowControl w:val="0"/>
        <w:adjustRightInd w:val="0"/>
        <w:ind w:firstLine="284"/>
        <w:jc w:val="both"/>
        <w:rPr>
          <w:b/>
          <w:bCs/>
          <w:i/>
          <w:iCs/>
          <w:sz w:val="22"/>
          <w:szCs w:val="22"/>
        </w:rPr>
      </w:pPr>
      <w:r w:rsidRPr="00B96181">
        <w:rPr>
          <w:b/>
          <w:bCs/>
          <w:i/>
          <w:iCs/>
          <w:sz w:val="22"/>
          <w:szCs w:val="22"/>
        </w:rPr>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 </w:t>
      </w:r>
    </w:p>
    <w:p w14:paraId="4EF9DF5B" w14:textId="77777777" w:rsidR="005338B9" w:rsidRPr="00B4537B" w:rsidRDefault="005338B9" w:rsidP="00B4537B">
      <w:pPr>
        <w:widowControl w:val="0"/>
        <w:adjustRightInd w:val="0"/>
        <w:jc w:val="both"/>
        <w:rPr>
          <w:b/>
          <w:i/>
          <w:sz w:val="22"/>
        </w:rPr>
      </w:pPr>
    </w:p>
    <w:p w14:paraId="62FA7867" w14:textId="77777777" w:rsidR="005338B9" w:rsidRPr="005338B9" w:rsidRDefault="005338B9" w:rsidP="005338B9">
      <w:pPr>
        <w:widowControl w:val="0"/>
        <w:adjustRightInd w:val="0"/>
        <w:jc w:val="both"/>
        <w:rPr>
          <w:sz w:val="22"/>
          <w:szCs w:val="22"/>
        </w:rPr>
      </w:pPr>
      <w:r w:rsidRPr="005338B9">
        <w:rPr>
          <w:b/>
          <w:bCs/>
          <w:i/>
          <w:iCs/>
          <w:sz w:val="22"/>
          <w:szCs w:val="22"/>
        </w:rPr>
        <w:t>4. Сведения в отношении наименований, местонахождений</w:t>
      </w:r>
      <w:r w:rsidRPr="005338B9">
        <w:rPr>
          <w:sz w:val="22"/>
          <w:szCs w:val="22"/>
        </w:rPr>
        <w:t xml:space="preserve">, </w:t>
      </w:r>
      <w:r w:rsidRPr="005338B9">
        <w:rPr>
          <w:b/>
          <w:bCs/>
          <w:i/>
          <w:iCs/>
          <w:sz w:val="22"/>
          <w:szCs w:val="22"/>
        </w:rPr>
        <w:t>лицензий и других реквизитов обществ (организаций), указанных в Программе и Проспекте, представлены в соответствии с действующими на момент утверждения Программы и Проспекта редакциями учредительных/уставных документов</w:t>
      </w:r>
      <w:r w:rsidRPr="005338B9">
        <w:rPr>
          <w:sz w:val="22"/>
          <w:szCs w:val="22"/>
        </w:rPr>
        <w:t xml:space="preserve">, </w:t>
      </w:r>
      <w:r w:rsidRPr="005338B9">
        <w:rPr>
          <w:b/>
          <w:bCs/>
          <w:i/>
          <w:iCs/>
          <w:sz w:val="22"/>
          <w:szCs w:val="22"/>
        </w:rPr>
        <w:t>и/или других соответствующих документов</w:t>
      </w:r>
      <w:r w:rsidRPr="005338B9">
        <w:rPr>
          <w:sz w:val="22"/>
          <w:szCs w:val="22"/>
        </w:rPr>
        <w:t>.</w:t>
      </w:r>
      <w:r w:rsidRPr="005338B9">
        <w:rPr>
          <w:b/>
          <w:bCs/>
          <w:i/>
          <w:iCs/>
          <w:sz w:val="22"/>
          <w:szCs w:val="22"/>
        </w:rPr>
        <w:t xml:space="preserve"> </w:t>
      </w:r>
    </w:p>
    <w:p w14:paraId="3DE9F929" w14:textId="77777777" w:rsidR="005338B9" w:rsidRPr="005338B9" w:rsidRDefault="005338B9" w:rsidP="005338B9">
      <w:pPr>
        <w:widowControl w:val="0"/>
        <w:adjustRightInd w:val="0"/>
        <w:jc w:val="both"/>
        <w:rPr>
          <w:sz w:val="22"/>
          <w:szCs w:val="22"/>
        </w:rPr>
      </w:pPr>
      <w:r w:rsidRPr="005338B9">
        <w:rPr>
          <w:b/>
          <w:bCs/>
          <w:i/>
          <w:iCs/>
          <w:sz w:val="22"/>
          <w:szCs w:val="22"/>
        </w:rPr>
        <w:t>В случае изменения наименования, местонахождения</w:t>
      </w:r>
      <w:r w:rsidRPr="005338B9">
        <w:rPr>
          <w:sz w:val="22"/>
          <w:szCs w:val="22"/>
        </w:rPr>
        <w:t xml:space="preserve">, </w:t>
      </w:r>
      <w:r w:rsidRPr="005338B9">
        <w:rPr>
          <w:b/>
          <w:bCs/>
          <w:i/>
          <w:iCs/>
          <w:sz w:val="22"/>
          <w:szCs w:val="22"/>
        </w:rPr>
        <w:t>лицензий и других реквизитов обществ (организаций), указанных</w:t>
      </w:r>
      <w:r w:rsidRPr="005338B9">
        <w:rPr>
          <w:sz w:val="22"/>
          <w:szCs w:val="22"/>
        </w:rPr>
        <w:t xml:space="preserve"> </w:t>
      </w:r>
      <w:r w:rsidRPr="005338B9">
        <w:rPr>
          <w:b/>
          <w:bCs/>
          <w:i/>
          <w:iCs/>
          <w:sz w:val="22"/>
          <w:szCs w:val="22"/>
        </w:rPr>
        <w:t xml:space="preserve">в Программе и Проспекте, данную информацию следует читать с учетом соответствующих изменений. </w:t>
      </w:r>
    </w:p>
    <w:p w14:paraId="54086964" w14:textId="77777777" w:rsidR="005338B9" w:rsidRPr="005338B9" w:rsidRDefault="005338B9" w:rsidP="005338B9">
      <w:pPr>
        <w:widowControl w:val="0"/>
        <w:adjustRightInd w:val="0"/>
        <w:jc w:val="both"/>
        <w:rPr>
          <w:b/>
          <w:bCs/>
          <w:i/>
          <w:iCs/>
          <w:sz w:val="22"/>
          <w:szCs w:val="22"/>
        </w:rPr>
      </w:pPr>
    </w:p>
    <w:p w14:paraId="61C016D0" w14:textId="764C0298" w:rsidR="005338B9" w:rsidRPr="005338B9" w:rsidRDefault="005338B9" w:rsidP="005338B9">
      <w:pPr>
        <w:widowControl w:val="0"/>
        <w:adjustRightInd w:val="0"/>
        <w:jc w:val="both"/>
        <w:rPr>
          <w:sz w:val="22"/>
          <w:szCs w:val="22"/>
        </w:rPr>
      </w:pPr>
      <w:r w:rsidRPr="005338B9">
        <w:rPr>
          <w:b/>
          <w:bCs/>
          <w:i/>
          <w:iCs/>
          <w:sz w:val="22"/>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Проспекта и Условий выпуска, положения (требования, условия), закрепленные Программой, Проспектом, Условиями выпуска и </w:t>
      </w:r>
      <w:r w:rsidRPr="005338B9">
        <w:rPr>
          <w:b/>
          <w:bCs/>
          <w:i/>
          <w:iCs/>
          <w:sz w:val="22"/>
          <w:szCs w:val="22"/>
        </w:rPr>
        <w:lastRenderedPageBreak/>
        <w:t xml:space="preserve">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0193224B" w14:textId="390C3ACC" w:rsidR="00AA4944" w:rsidRPr="00D719A4" w:rsidRDefault="00AA4944" w:rsidP="00013969">
      <w:pPr>
        <w:pStyle w:val="ConsPlusNormal"/>
        <w:jc w:val="both"/>
        <w:rPr>
          <w:sz w:val="22"/>
          <w:szCs w:val="22"/>
        </w:rPr>
      </w:pPr>
    </w:p>
    <w:sectPr w:rsidR="00AA4944" w:rsidRPr="00D719A4" w:rsidSect="002F094A">
      <w:headerReference w:type="default" r:id="rId9"/>
      <w:footerReference w:type="default" r:id="rId10"/>
      <w:pgSz w:w="11906" w:h="16838"/>
      <w:pgMar w:top="851" w:right="737" w:bottom="851" w:left="1134" w:header="397" w:footer="397" w:gutter="0"/>
      <w:cols w:space="709"/>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7DDE3" w15:done="0"/>
  <w15:commentEx w15:paraId="196EBC05" w15:done="0"/>
  <w15:commentEx w15:paraId="26A5CF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5B71B" w14:textId="77777777" w:rsidR="00DE48A3" w:rsidRDefault="00DE48A3">
      <w:r>
        <w:separator/>
      </w:r>
    </w:p>
  </w:endnote>
  <w:endnote w:type="continuationSeparator" w:id="0">
    <w:p w14:paraId="1213127F" w14:textId="77777777" w:rsidR="00DE48A3" w:rsidRDefault="00DE48A3">
      <w:r>
        <w:continuationSeparator/>
      </w:r>
    </w:p>
  </w:endnote>
  <w:endnote w:type="continuationNotice" w:id="1">
    <w:p w14:paraId="61178E08" w14:textId="77777777" w:rsidR="00DE48A3" w:rsidRDefault="00DE4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B8BCA" w14:textId="77777777" w:rsidR="00562899" w:rsidRDefault="00562899">
    <w:pPr>
      <w:pStyle w:val="a5"/>
      <w:jc w:val="right"/>
    </w:pPr>
    <w:r>
      <w:fldChar w:fldCharType="begin"/>
    </w:r>
    <w:r>
      <w:instrText>PAGE   \* MERGEFORMAT</w:instrText>
    </w:r>
    <w:r>
      <w:fldChar w:fldCharType="separate"/>
    </w:r>
    <w:r w:rsidR="00836D5D">
      <w:rPr>
        <w:noProof/>
      </w:rPr>
      <w:t>4</w:t>
    </w:r>
    <w:r>
      <w:fldChar w:fldCharType="end"/>
    </w:r>
  </w:p>
  <w:p w14:paraId="5F9EB4A0" w14:textId="77777777" w:rsidR="00562899" w:rsidRDefault="005628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9F993" w14:textId="77777777" w:rsidR="00DE48A3" w:rsidRDefault="00DE48A3">
      <w:r>
        <w:separator/>
      </w:r>
    </w:p>
  </w:footnote>
  <w:footnote w:type="continuationSeparator" w:id="0">
    <w:p w14:paraId="3F51901C" w14:textId="77777777" w:rsidR="00DE48A3" w:rsidRDefault="00DE48A3">
      <w:r>
        <w:continuationSeparator/>
      </w:r>
    </w:p>
  </w:footnote>
  <w:footnote w:type="continuationNotice" w:id="1">
    <w:p w14:paraId="5421CAA0" w14:textId="77777777" w:rsidR="00DE48A3" w:rsidRDefault="00DE48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75644" w14:textId="77777777" w:rsidR="00562899" w:rsidRDefault="00562899" w:rsidP="00884A55">
    <w:pPr>
      <w:pStyle w:val="a3"/>
      <w:jc w:val="center"/>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7711DA9"/>
    <w:multiLevelType w:val="hybridMultilevel"/>
    <w:tmpl w:val="724EB0A0"/>
    <w:lvl w:ilvl="0" w:tplc="64FCAC86">
      <w:start w:val="2"/>
      <w:numFmt w:val="bullet"/>
      <w:lvlText w:val="-"/>
      <w:lvlJc w:val="left"/>
      <w:pPr>
        <w:tabs>
          <w:tab w:val="num" w:pos="900"/>
        </w:tabs>
        <w:ind w:left="900" w:hanging="360"/>
      </w:pPr>
      <w:rPr>
        <w:rFonts w:ascii="Times New Roman" w:eastAsia="Times New Roman" w:hAnsi="Times New Roman" w:hint="default"/>
        <w:b/>
        <w:i/>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5EC2089A"/>
    <w:multiLevelType w:val="hybridMultilevel"/>
    <w:tmpl w:val="761C9DE4"/>
    <w:lvl w:ilvl="0" w:tplc="3438AF42">
      <w:start w:val="1"/>
      <w:numFmt w:val="decimal"/>
      <w:lvlText w:val="%1."/>
      <w:lvlJc w:val="left"/>
      <w:pPr>
        <w:ind w:left="144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6A713ABD"/>
    <w:multiLevelType w:val="multilevel"/>
    <w:tmpl w:val="EF681A7A"/>
    <w:lvl w:ilvl="0">
      <w:start w:val="1"/>
      <w:numFmt w:val="upperRoman"/>
      <w:lvlText w:val="%1"/>
      <w:lvlJc w:val="left"/>
      <w:pPr>
        <w:tabs>
          <w:tab w:val="num" w:pos="567"/>
        </w:tabs>
        <w:ind w:left="567" w:hanging="567"/>
      </w:pPr>
      <w:rPr>
        <w:rFonts w:cs="Times New Roman" w:hint="default"/>
      </w:rPr>
    </w:lvl>
    <w:lvl w:ilvl="1">
      <w:start w:val="1"/>
      <w:numFmt w:val="decimal"/>
      <w:lvlText w:val="%2)"/>
      <w:lvlJc w:val="left"/>
      <w:pPr>
        <w:tabs>
          <w:tab w:val="num" w:pos="2127"/>
        </w:tabs>
        <w:ind w:left="2127" w:hanging="567"/>
      </w:pPr>
      <w:rPr>
        <w:rFonts w:cs="Times New Roman" w:hint="default"/>
        <w:b/>
        <w:i/>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7BF24C1E"/>
    <w:multiLevelType w:val="hybridMultilevel"/>
    <w:tmpl w:val="F340974A"/>
    <w:lvl w:ilvl="0" w:tplc="F27E5C5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10"/>
  </w:num>
  <w:num w:numId="3">
    <w:abstractNumId w:val="12"/>
  </w:num>
  <w:num w:numId="4">
    <w:abstractNumId w:val="7"/>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8"/>
  </w:num>
  <w:num w:numId="11">
    <w:abstractNumId w:val="5"/>
  </w:num>
  <w:num w:numId="12">
    <w:abstractNumId w:val="6"/>
  </w:num>
  <w:num w:numId="13">
    <w:abstractNumId w:val="9"/>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дагова Светлана Викторовна">
    <w15:presenceInfo w15:providerId="AD" w15:userId="S-1-5-21-2110615740-823941886-1632782223-2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55"/>
    <w:rsid w:val="00006DCE"/>
    <w:rsid w:val="000133BD"/>
    <w:rsid w:val="00013969"/>
    <w:rsid w:val="00024765"/>
    <w:rsid w:val="000259D8"/>
    <w:rsid w:val="00034B36"/>
    <w:rsid w:val="000361F0"/>
    <w:rsid w:val="00043187"/>
    <w:rsid w:val="000509DF"/>
    <w:rsid w:val="00050CD3"/>
    <w:rsid w:val="00054807"/>
    <w:rsid w:val="0006211C"/>
    <w:rsid w:val="00071160"/>
    <w:rsid w:val="00075559"/>
    <w:rsid w:val="000A3530"/>
    <w:rsid w:val="000B2D30"/>
    <w:rsid w:val="000D2760"/>
    <w:rsid w:val="000F0826"/>
    <w:rsid w:val="000F60D6"/>
    <w:rsid w:val="001063ED"/>
    <w:rsid w:val="00115228"/>
    <w:rsid w:val="00115EA2"/>
    <w:rsid w:val="00120F34"/>
    <w:rsid w:val="00121DB3"/>
    <w:rsid w:val="00126FA8"/>
    <w:rsid w:val="00133922"/>
    <w:rsid w:val="00135CEA"/>
    <w:rsid w:val="001428BD"/>
    <w:rsid w:val="00143CB2"/>
    <w:rsid w:val="00156906"/>
    <w:rsid w:val="001635D5"/>
    <w:rsid w:val="00171660"/>
    <w:rsid w:val="0018026E"/>
    <w:rsid w:val="00187B01"/>
    <w:rsid w:val="001A7FD1"/>
    <w:rsid w:val="001B2CF2"/>
    <w:rsid w:val="001B3D9D"/>
    <w:rsid w:val="001B4783"/>
    <w:rsid w:val="001B581E"/>
    <w:rsid w:val="001B6D96"/>
    <w:rsid w:val="001B737C"/>
    <w:rsid w:val="001C0434"/>
    <w:rsid w:val="001D112C"/>
    <w:rsid w:val="001D2114"/>
    <w:rsid w:val="001D2E92"/>
    <w:rsid w:val="001D7628"/>
    <w:rsid w:val="001E31E5"/>
    <w:rsid w:val="001E5B16"/>
    <w:rsid w:val="00200151"/>
    <w:rsid w:val="00202478"/>
    <w:rsid w:val="00204950"/>
    <w:rsid w:val="002051CA"/>
    <w:rsid w:val="00221733"/>
    <w:rsid w:val="00230D28"/>
    <w:rsid w:val="00244A10"/>
    <w:rsid w:val="00244C29"/>
    <w:rsid w:val="00245E03"/>
    <w:rsid w:val="00256F4B"/>
    <w:rsid w:val="00265F11"/>
    <w:rsid w:val="002665F3"/>
    <w:rsid w:val="00276730"/>
    <w:rsid w:val="00284F8C"/>
    <w:rsid w:val="002858B8"/>
    <w:rsid w:val="002872E5"/>
    <w:rsid w:val="002967BD"/>
    <w:rsid w:val="002A1AFE"/>
    <w:rsid w:val="002A5ED2"/>
    <w:rsid w:val="002B114A"/>
    <w:rsid w:val="002B3A34"/>
    <w:rsid w:val="002C30A5"/>
    <w:rsid w:val="002C51EE"/>
    <w:rsid w:val="002D21CD"/>
    <w:rsid w:val="002D59B1"/>
    <w:rsid w:val="002D5B0D"/>
    <w:rsid w:val="002E67FB"/>
    <w:rsid w:val="002E7747"/>
    <w:rsid w:val="002F094A"/>
    <w:rsid w:val="002F57BD"/>
    <w:rsid w:val="00306B43"/>
    <w:rsid w:val="00312CEC"/>
    <w:rsid w:val="003247F8"/>
    <w:rsid w:val="00336112"/>
    <w:rsid w:val="0034749D"/>
    <w:rsid w:val="00374911"/>
    <w:rsid w:val="00383AF6"/>
    <w:rsid w:val="003866EA"/>
    <w:rsid w:val="00391BA1"/>
    <w:rsid w:val="003B6946"/>
    <w:rsid w:val="003F6FD0"/>
    <w:rsid w:val="00403621"/>
    <w:rsid w:val="00420A90"/>
    <w:rsid w:val="004212C6"/>
    <w:rsid w:val="00426703"/>
    <w:rsid w:val="00431EA3"/>
    <w:rsid w:val="00432626"/>
    <w:rsid w:val="004342B4"/>
    <w:rsid w:val="00441394"/>
    <w:rsid w:val="00443CDF"/>
    <w:rsid w:val="00450EBC"/>
    <w:rsid w:val="00452458"/>
    <w:rsid w:val="00454996"/>
    <w:rsid w:val="0048217E"/>
    <w:rsid w:val="00484023"/>
    <w:rsid w:val="004A0A0E"/>
    <w:rsid w:val="004A0C71"/>
    <w:rsid w:val="004A35B7"/>
    <w:rsid w:val="004B056E"/>
    <w:rsid w:val="004C0CA1"/>
    <w:rsid w:val="004C4834"/>
    <w:rsid w:val="004C6105"/>
    <w:rsid w:val="004F0890"/>
    <w:rsid w:val="004F0C10"/>
    <w:rsid w:val="004F1254"/>
    <w:rsid w:val="004F29C0"/>
    <w:rsid w:val="00504541"/>
    <w:rsid w:val="005132E3"/>
    <w:rsid w:val="00515763"/>
    <w:rsid w:val="00516BE7"/>
    <w:rsid w:val="0052420D"/>
    <w:rsid w:val="00527B1E"/>
    <w:rsid w:val="005338B9"/>
    <w:rsid w:val="005412E9"/>
    <w:rsid w:val="00562899"/>
    <w:rsid w:val="00567DCE"/>
    <w:rsid w:val="00576E2D"/>
    <w:rsid w:val="00584AF2"/>
    <w:rsid w:val="00585D00"/>
    <w:rsid w:val="00585EF1"/>
    <w:rsid w:val="005865EF"/>
    <w:rsid w:val="005938DF"/>
    <w:rsid w:val="00594F80"/>
    <w:rsid w:val="0059618C"/>
    <w:rsid w:val="005978D7"/>
    <w:rsid w:val="005B088E"/>
    <w:rsid w:val="005B3C4A"/>
    <w:rsid w:val="005C1502"/>
    <w:rsid w:val="005E717C"/>
    <w:rsid w:val="005F3B4B"/>
    <w:rsid w:val="00611D8D"/>
    <w:rsid w:val="00624DA6"/>
    <w:rsid w:val="0062623F"/>
    <w:rsid w:val="006272E0"/>
    <w:rsid w:val="0062795C"/>
    <w:rsid w:val="006337B0"/>
    <w:rsid w:val="00635EDB"/>
    <w:rsid w:val="00635F87"/>
    <w:rsid w:val="00636587"/>
    <w:rsid w:val="00637EB9"/>
    <w:rsid w:val="0064734A"/>
    <w:rsid w:val="006557A6"/>
    <w:rsid w:val="00660F56"/>
    <w:rsid w:val="00662EE2"/>
    <w:rsid w:val="00663830"/>
    <w:rsid w:val="00673BA5"/>
    <w:rsid w:val="006753CE"/>
    <w:rsid w:val="00677CD4"/>
    <w:rsid w:val="006808D4"/>
    <w:rsid w:val="00687DFF"/>
    <w:rsid w:val="006921EC"/>
    <w:rsid w:val="006939E9"/>
    <w:rsid w:val="00697AEE"/>
    <w:rsid w:val="006A0C32"/>
    <w:rsid w:val="006A5BF6"/>
    <w:rsid w:val="006A71B7"/>
    <w:rsid w:val="006B26CB"/>
    <w:rsid w:val="006C479C"/>
    <w:rsid w:val="006C775A"/>
    <w:rsid w:val="006D00BC"/>
    <w:rsid w:val="006E2C69"/>
    <w:rsid w:val="006E6B51"/>
    <w:rsid w:val="006F3DA8"/>
    <w:rsid w:val="007041B9"/>
    <w:rsid w:val="0070482E"/>
    <w:rsid w:val="00710BAE"/>
    <w:rsid w:val="00712955"/>
    <w:rsid w:val="007159DA"/>
    <w:rsid w:val="00717C98"/>
    <w:rsid w:val="00734113"/>
    <w:rsid w:val="00735CFA"/>
    <w:rsid w:val="0073613F"/>
    <w:rsid w:val="00786838"/>
    <w:rsid w:val="0078786C"/>
    <w:rsid w:val="00790846"/>
    <w:rsid w:val="00791AFE"/>
    <w:rsid w:val="007A4DA9"/>
    <w:rsid w:val="007B6004"/>
    <w:rsid w:val="007C18E6"/>
    <w:rsid w:val="007C4C8E"/>
    <w:rsid w:val="007C5B52"/>
    <w:rsid w:val="007C6063"/>
    <w:rsid w:val="007C75D7"/>
    <w:rsid w:val="007D2887"/>
    <w:rsid w:val="007D5977"/>
    <w:rsid w:val="007E161C"/>
    <w:rsid w:val="00812230"/>
    <w:rsid w:val="00816540"/>
    <w:rsid w:val="00816A8B"/>
    <w:rsid w:val="008228CC"/>
    <w:rsid w:val="00825675"/>
    <w:rsid w:val="00825968"/>
    <w:rsid w:val="00836D5D"/>
    <w:rsid w:val="00837CE8"/>
    <w:rsid w:val="00844286"/>
    <w:rsid w:val="008443BA"/>
    <w:rsid w:val="008458D1"/>
    <w:rsid w:val="00846564"/>
    <w:rsid w:val="008538B3"/>
    <w:rsid w:val="00862575"/>
    <w:rsid w:val="00862C36"/>
    <w:rsid w:val="00867D50"/>
    <w:rsid w:val="008724F0"/>
    <w:rsid w:val="00874C35"/>
    <w:rsid w:val="00884A55"/>
    <w:rsid w:val="0089254A"/>
    <w:rsid w:val="008B1485"/>
    <w:rsid w:val="008B5A19"/>
    <w:rsid w:val="008D50C5"/>
    <w:rsid w:val="008E7F9F"/>
    <w:rsid w:val="008F4BA2"/>
    <w:rsid w:val="009120D3"/>
    <w:rsid w:val="00917710"/>
    <w:rsid w:val="00923192"/>
    <w:rsid w:val="00923A53"/>
    <w:rsid w:val="00933AF8"/>
    <w:rsid w:val="00945032"/>
    <w:rsid w:val="00946E51"/>
    <w:rsid w:val="0094720A"/>
    <w:rsid w:val="00962360"/>
    <w:rsid w:val="00966EFA"/>
    <w:rsid w:val="0097593D"/>
    <w:rsid w:val="00984727"/>
    <w:rsid w:val="00986E16"/>
    <w:rsid w:val="00987011"/>
    <w:rsid w:val="009934A2"/>
    <w:rsid w:val="00995CDD"/>
    <w:rsid w:val="009A26DD"/>
    <w:rsid w:val="009A3639"/>
    <w:rsid w:val="009A4C18"/>
    <w:rsid w:val="009A5CFE"/>
    <w:rsid w:val="009B3D4C"/>
    <w:rsid w:val="009C1356"/>
    <w:rsid w:val="009C5D52"/>
    <w:rsid w:val="009D6BE1"/>
    <w:rsid w:val="009E5E7F"/>
    <w:rsid w:val="009F56DC"/>
    <w:rsid w:val="00A01138"/>
    <w:rsid w:val="00A03705"/>
    <w:rsid w:val="00A07670"/>
    <w:rsid w:val="00A115D2"/>
    <w:rsid w:val="00A2510A"/>
    <w:rsid w:val="00A27C58"/>
    <w:rsid w:val="00A33DC6"/>
    <w:rsid w:val="00A52DE2"/>
    <w:rsid w:val="00A55098"/>
    <w:rsid w:val="00A62D9D"/>
    <w:rsid w:val="00A645A5"/>
    <w:rsid w:val="00A73336"/>
    <w:rsid w:val="00A75465"/>
    <w:rsid w:val="00A84605"/>
    <w:rsid w:val="00A8497E"/>
    <w:rsid w:val="00A872C2"/>
    <w:rsid w:val="00A975EE"/>
    <w:rsid w:val="00AA4944"/>
    <w:rsid w:val="00AA4CF3"/>
    <w:rsid w:val="00AA7906"/>
    <w:rsid w:val="00AB2222"/>
    <w:rsid w:val="00AB2445"/>
    <w:rsid w:val="00AB2A89"/>
    <w:rsid w:val="00AC0E57"/>
    <w:rsid w:val="00AC3DB8"/>
    <w:rsid w:val="00AC7261"/>
    <w:rsid w:val="00AC7C85"/>
    <w:rsid w:val="00AD085D"/>
    <w:rsid w:val="00AE0043"/>
    <w:rsid w:val="00AE26B8"/>
    <w:rsid w:val="00AE36C1"/>
    <w:rsid w:val="00AF49FD"/>
    <w:rsid w:val="00AF6D1E"/>
    <w:rsid w:val="00B13246"/>
    <w:rsid w:val="00B14AE9"/>
    <w:rsid w:val="00B14EAD"/>
    <w:rsid w:val="00B2280B"/>
    <w:rsid w:val="00B22A8A"/>
    <w:rsid w:val="00B27556"/>
    <w:rsid w:val="00B37E39"/>
    <w:rsid w:val="00B40E7A"/>
    <w:rsid w:val="00B41F26"/>
    <w:rsid w:val="00B4537B"/>
    <w:rsid w:val="00B46DE6"/>
    <w:rsid w:val="00B5159E"/>
    <w:rsid w:val="00B6359E"/>
    <w:rsid w:val="00B70CD4"/>
    <w:rsid w:val="00B72339"/>
    <w:rsid w:val="00B75F8A"/>
    <w:rsid w:val="00B80CD7"/>
    <w:rsid w:val="00B81113"/>
    <w:rsid w:val="00B8395B"/>
    <w:rsid w:val="00B85D6D"/>
    <w:rsid w:val="00B85E9C"/>
    <w:rsid w:val="00B86F64"/>
    <w:rsid w:val="00B90DF4"/>
    <w:rsid w:val="00B916F8"/>
    <w:rsid w:val="00B96181"/>
    <w:rsid w:val="00B96616"/>
    <w:rsid w:val="00BA086F"/>
    <w:rsid w:val="00BA564F"/>
    <w:rsid w:val="00BB3D1F"/>
    <w:rsid w:val="00BC30BF"/>
    <w:rsid w:val="00BD0786"/>
    <w:rsid w:val="00BD1A44"/>
    <w:rsid w:val="00BE2FA3"/>
    <w:rsid w:val="00BF3959"/>
    <w:rsid w:val="00C011E6"/>
    <w:rsid w:val="00C06E5C"/>
    <w:rsid w:val="00C16EFF"/>
    <w:rsid w:val="00C20E9A"/>
    <w:rsid w:val="00C21786"/>
    <w:rsid w:val="00C40271"/>
    <w:rsid w:val="00C41A7E"/>
    <w:rsid w:val="00C44460"/>
    <w:rsid w:val="00C516B6"/>
    <w:rsid w:val="00C55016"/>
    <w:rsid w:val="00C57B40"/>
    <w:rsid w:val="00C60456"/>
    <w:rsid w:val="00C7041F"/>
    <w:rsid w:val="00C73BA5"/>
    <w:rsid w:val="00C91DAC"/>
    <w:rsid w:val="00C96721"/>
    <w:rsid w:val="00C97049"/>
    <w:rsid w:val="00CA38DC"/>
    <w:rsid w:val="00CB542E"/>
    <w:rsid w:val="00CB7219"/>
    <w:rsid w:val="00CC2F85"/>
    <w:rsid w:val="00CC4E71"/>
    <w:rsid w:val="00CD4082"/>
    <w:rsid w:val="00CD6699"/>
    <w:rsid w:val="00CD6C6C"/>
    <w:rsid w:val="00CE217C"/>
    <w:rsid w:val="00D01562"/>
    <w:rsid w:val="00D03DA1"/>
    <w:rsid w:val="00D045FF"/>
    <w:rsid w:val="00D062A4"/>
    <w:rsid w:val="00D17957"/>
    <w:rsid w:val="00D20718"/>
    <w:rsid w:val="00D33534"/>
    <w:rsid w:val="00D33B3D"/>
    <w:rsid w:val="00D345AD"/>
    <w:rsid w:val="00D40A6A"/>
    <w:rsid w:val="00D51ED3"/>
    <w:rsid w:val="00D53969"/>
    <w:rsid w:val="00D550E3"/>
    <w:rsid w:val="00D57F88"/>
    <w:rsid w:val="00D606F4"/>
    <w:rsid w:val="00D719A4"/>
    <w:rsid w:val="00D738DE"/>
    <w:rsid w:val="00D746EE"/>
    <w:rsid w:val="00D76136"/>
    <w:rsid w:val="00D87A42"/>
    <w:rsid w:val="00D969AE"/>
    <w:rsid w:val="00DB0FCC"/>
    <w:rsid w:val="00DD2132"/>
    <w:rsid w:val="00DE48A3"/>
    <w:rsid w:val="00E16A32"/>
    <w:rsid w:val="00E310D1"/>
    <w:rsid w:val="00E46350"/>
    <w:rsid w:val="00E46F80"/>
    <w:rsid w:val="00E56AD2"/>
    <w:rsid w:val="00E66F54"/>
    <w:rsid w:val="00E67051"/>
    <w:rsid w:val="00E82627"/>
    <w:rsid w:val="00E865E6"/>
    <w:rsid w:val="00E95467"/>
    <w:rsid w:val="00E96394"/>
    <w:rsid w:val="00EA6B43"/>
    <w:rsid w:val="00EB47D0"/>
    <w:rsid w:val="00EC3C90"/>
    <w:rsid w:val="00EC594B"/>
    <w:rsid w:val="00EC599A"/>
    <w:rsid w:val="00ED6475"/>
    <w:rsid w:val="00EE642D"/>
    <w:rsid w:val="00EE7E4F"/>
    <w:rsid w:val="00EF447E"/>
    <w:rsid w:val="00EF4E88"/>
    <w:rsid w:val="00F101DE"/>
    <w:rsid w:val="00F1357B"/>
    <w:rsid w:val="00F202E8"/>
    <w:rsid w:val="00F22B95"/>
    <w:rsid w:val="00F24EEB"/>
    <w:rsid w:val="00F25CC5"/>
    <w:rsid w:val="00F42C52"/>
    <w:rsid w:val="00F4330E"/>
    <w:rsid w:val="00F44B75"/>
    <w:rsid w:val="00F46821"/>
    <w:rsid w:val="00F54545"/>
    <w:rsid w:val="00F54CDB"/>
    <w:rsid w:val="00F56C83"/>
    <w:rsid w:val="00F62534"/>
    <w:rsid w:val="00F75780"/>
    <w:rsid w:val="00F771AF"/>
    <w:rsid w:val="00F777DF"/>
    <w:rsid w:val="00F81A63"/>
    <w:rsid w:val="00FA02B9"/>
    <w:rsid w:val="00FA76F6"/>
    <w:rsid w:val="00FB7390"/>
    <w:rsid w:val="00FC6DA7"/>
    <w:rsid w:val="00FD498B"/>
    <w:rsid w:val="00FD7C99"/>
    <w:rsid w:val="00FE077C"/>
    <w:rsid w:val="00FE10E1"/>
    <w:rsid w:val="00FF0BEA"/>
    <w:rsid w:val="00FF40B8"/>
    <w:rsid w:val="00FF4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181"/>
    <w:pPr>
      <w:autoSpaceDE w:val="0"/>
      <w:autoSpaceDN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786C"/>
    <w:pPr>
      <w:tabs>
        <w:tab w:val="center" w:pos="4153"/>
        <w:tab w:val="right" w:pos="8306"/>
      </w:tabs>
    </w:pPr>
  </w:style>
  <w:style w:type="character" w:customStyle="1" w:styleId="a4">
    <w:name w:val="Верхний колонтитул Знак"/>
    <w:basedOn w:val="a0"/>
    <w:link w:val="a3"/>
    <w:uiPriority w:val="99"/>
    <w:locked/>
    <w:rPr>
      <w:rFonts w:ascii="Times New Roman" w:hAnsi="Times New Roman" w:cs="Times New Roman"/>
    </w:rPr>
  </w:style>
  <w:style w:type="paragraph" w:styleId="a5">
    <w:name w:val="footer"/>
    <w:basedOn w:val="a"/>
    <w:link w:val="a6"/>
    <w:uiPriority w:val="99"/>
    <w:rsid w:val="0078786C"/>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rPr>
  </w:style>
  <w:style w:type="paragraph" w:styleId="a7">
    <w:name w:val="footnote text"/>
    <w:basedOn w:val="a"/>
    <w:link w:val="a8"/>
    <w:uiPriority w:val="99"/>
    <w:rsid w:val="0078786C"/>
  </w:style>
  <w:style w:type="character" w:customStyle="1" w:styleId="a8">
    <w:name w:val="Текст сноски Знак"/>
    <w:basedOn w:val="a0"/>
    <w:link w:val="a7"/>
    <w:uiPriority w:val="99"/>
    <w:locked/>
    <w:rPr>
      <w:rFonts w:ascii="Times New Roman" w:hAnsi="Times New Roman" w:cs="Times New Roman"/>
    </w:rPr>
  </w:style>
  <w:style w:type="character" w:styleId="a9">
    <w:name w:val="footnote reference"/>
    <w:basedOn w:val="a0"/>
    <w:uiPriority w:val="99"/>
    <w:rPr>
      <w:rFonts w:cs="Times New Roman"/>
      <w:vertAlign w:val="superscript"/>
    </w:rPr>
  </w:style>
  <w:style w:type="paragraph" w:customStyle="1" w:styleId="ConsPlusNormal">
    <w:name w:val="ConsPlusNormal"/>
    <w:rsid w:val="0078786C"/>
    <w:pPr>
      <w:autoSpaceDE w:val="0"/>
      <w:autoSpaceDN w:val="0"/>
      <w:adjustRightInd w:val="0"/>
    </w:pPr>
    <w:rPr>
      <w:rFonts w:ascii="Times New Roman" w:hAnsi="Times New Roman" w:cs="Times New Roman"/>
      <w:sz w:val="28"/>
      <w:szCs w:val="28"/>
    </w:rPr>
  </w:style>
  <w:style w:type="paragraph" w:customStyle="1" w:styleId="Default">
    <w:name w:val="Default"/>
    <w:rsid w:val="0078786C"/>
    <w:pPr>
      <w:widowControl w:val="0"/>
      <w:autoSpaceDE w:val="0"/>
      <w:autoSpaceDN w:val="0"/>
      <w:adjustRightInd w:val="0"/>
    </w:pPr>
    <w:rPr>
      <w:rFonts w:ascii="Times New Roman" w:hAnsi="Times New Roman" w:cs="Times New Roman"/>
      <w:color w:val="000000"/>
      <w:sz w:val="24"/>
      <w:szCs w:val="24"/>
    </w:rPr>
  </w:style>
  <w:style w:type="paragraph" w:customStyle="1" w:styleId="CM19">
    <w:name w:val="CM19"/>
    <w:basedOn w:val="Default"/>
    <w:next w:val="Default"/>
    <w:uiPriority w:val="99"/>
    <w:rsid w:val="0078786C"/>
    <w:rPr>
      <w:color w:val="auto"/>
    </w:rPr>
  </w:style>
  <w:style w:type="paragraph" w:customStyle="1" w:styleId="CM5">
    <w:name w:val="CM5"/>
    <w:basedOn w:val="Default"/>
    <w:next w:val="Default"/>
    <w:uiPriority w:val="99"/>
    <w:rsid w:val="0078786C"/>
    <w:pPr>
      <w:spacing w:line="233" w:lineRule="atLeast"/>
    </w:pPr>
    <w:rPr>
      <w:color w:val="auto"/>
    </w:rPr>
  </w:style>
  <w:style w:type="paragraph" w:customStyle="1" w:styleId="CM1">
    <w:name w:val="CM1"/>
    <w:basedOn w:val="Default"/>
    <w:next w:val="Default"/>
    <w:uiPriority w:val="99"/>
    <w:rsid w:val="0078786C"/>
    <w:rPr>
      <w:color w:val="auto"/>
    </w:rPr>
  </w:style>
  <w:style w:type="paragraph" w:customStyle="1" w:styleId="CM7">
    <w:name w:val="CM7"/>
    <w:basedOn w:val="Default"/>
    <w:next w:val="Default"/>
    <w:uiPriority w:val="99"/>
    <w:rsid w:val="0078786C"/>
    <w:pPr>
      <w:spacing w:line="233" w:lineRule="atLeast"/>
    </w:pPr>
    <w:rPr>
      <w:color w:val="auto"/>
    </w:rPr>
  </w:style>
  <w:style w:type="paragraph" w:customStyle="1" w:styleId="msonormalcxspmiddle">
    <w:name w:val="msonormalcxspmiddle"/>
    <w:basedOn w:val="a"/>
    <w:rsid w:val="0078786C"/>
    <w:pPr>
      <w:autoSpaceDE/>
      <w:autoSpaceDN/>
      <w:spacing w:before="100" w:beforeAutospacing="1" w:after="100" w:afterAutospacing="1"/>
    </w:pPr>
    <w:rPr>
      <w:sz w:val="24"/>
      <w:szCs w:val="24"/>
    </w:rPr>
  </w:style>
  <w:style w:type="character" w:styleId="aa">
    <w:name w:val="annotation reference"/>
    <w:basedOn w:val="a0"/>
    <w:uiPriority w:val="99"/>
    <w:semiHidden/>
    <w:unhideWhenUsed/>
    <w:rsid w:val="00F81A63"/>
    <w:rPr>
      <w:rFonts w:cs="Times New Roman"/>
      <w:sz w:val="16"/>
    </w:rPr>
  </w:style>
  <w:style w:type="paragraph" w:styleId="ab">
    <w:name w:val="annotation text"/>
    <w:basedOn w:val="a"/>
    <w:link w:val="ac"/>
    <w:uiPriority w:val="99"/>
    <w:semiHidden/>
    <w:unhideWhenUsed/>
    <w:rsid w:val="0078786C"/>
  </w:style>
  <w:style w:type="character" w:customStyle="1" w:styleId="ac">
    <w:name w:val="Текст примечания Знак"/>
    <w:basedOn w:val="a0"/>
    <w:link w:val="ab"/>
    <w:uiPriority w:val="99"/>
    <w:semiHidden/>
    <w:locked/>
    <w:rsid w:val="00F81A63"/>
    <w:rPr>
      <w:rFonts w:ascii="Times New Roman" w:hAnsi="Times New Roman" w:cs="Times New Roman"/>
    </w:rPr>
  </w:style>
  <w:style w:type="paragraph" w:styleId="ad">
    <w:name w:val="annotation subject"/>
    <w:basedOn w:val="ab"/>
    <w:next w:val="ab"/>
    <w:link w:val="ae"/>
    <w:uiPriority w:val="99"/>
    <w:semiHidden/>
    <w:unhideWhenUsed/>
    <w:rsid w:val="0078786C"/>
    <w:rPr>
      <w:b/>
      <w:bCs/>
    </w:rPr>
  </w:style>
  <w:style w:type="character" w:customStyle="1" w:styleId="ae">
    <w:name w:val="Тема примечания Знак"/>
    <w:basedOn w:val="ac"/>
    <w:link w:val="ad"/>
    <w:uiPriority w:val="99"/>
    <w:semiHidden/>
    <w:locked/>
    <w:rsid w:val="00F81A63"/>
    <w:rPr>
      <w:rFonts w:ascii="Times New Roman" w:hAnsi="Times New Roman" w:cs="Times New Roman"/>
      <w:b/>
      <w:bCs/>
    </w:rPr>
  </w:style>
  <w:style w:type="paragraph" w:styleId="af">
    <w:name w:val="Balloon Text"/>
    <w:basedOn w:val="a"/>
    <w:link w:val="af0"/>
    <w:uiPriority w:val="99"/>
    <w:semiHidden/>
    <w:unhideWhenUsed/>
    <w:rsid w:val="0078786C"/>
    <w:rPr>
      <w:rFonts w:ascii="Segoe UI" w:hAnsi="Segoe UI" w:cs="Segoe UI"/>
      <w:sz w:val="18"/>
      <w:szCs w:val="18"/>
    </w:rPr>
  </w:style>
  <w:style w:type="character" w:customStyle="1" w:styleId="af0">
    <w:name w:val="Текст выноски Знак"/>
    <w:basedOn w:val="a0"/>
    <w:link w:val="af"/>
    <w:uiPriority w:val="99"/>
    <w:semiHidden/>
    <w:locked/>
    <w:rsid w:val="00F81A63"/>
    <w:rPr>
      <w:rFonts w:ascii="Segoe UI" w:hAnsi="Segoe UI" w:cs="Segoe UI"/>
      <w:sz w:val="18"/>
      <w:szCs w:val="18"/>
    </w:rPr>
  </w:style>
  <w:style w:type="character" w:customStyle="1" w:styleId="SUBST">
    <w:name w:val="__SUBST"/>
    <w:uiPriority w:val="99"/>
    <w:rsid w:val="00AA4944"/>
    <w:rPr>
      <w:b/>
      <w:i/>
      <w:sz w:val="22"/>
    </w:rPr>
  </w:style>
  <w:style w:type="character" w:customStyle="1" w:styleId="Basic1Char">
    <w:name w:val="Basic1 Char"/>
    <w:link w:val="Basic1"/>
    <w:locked/>
    <w:rsid w:val="00BC30BF"/>
    <w:rPr>
      <w:rFonts w:cs="Times New Roman"/>
      <w:b/>
      <w:bCs/>
      <w:i/>
      <w:iCs/>
      <w:sz w:val="22"/>
      <w:szCs w:val="22"/>
    </w:rPr>
  </w:style>
  <w:style w:type="paragraph" w:customStyle="1" w:styleId="Basic1">
    <w:name w:val="Basic1"/>
    <w:basedOn w:val="a"/>
    <w:link w:val="Basic1Char"/>
    <w:rsid w:val="0078786C"/>
    <w:pPr>
      <w:ind w:firstLine="539"/>
      <w:jc w:val="both"/>
    </w:pPr>
    <w:rPr>
      <w:rFonts w:ascii="Calibri" w:hAnsi="Calibri"/>
      <w:b/>
      <w:bCs/>
      <w:i/>
      <w:iCs/>
      <w:sz w:val="22"/>
      <w:szCs w:val="22"/>
    </w:rPr>
  </w:style>
  <w:style w:type="paragraph" w:customStyle="1" w:styleId="ConsNormal">
    <w:name w:val="ConsNormal"/>
    <w:link w:val="ConsNormalChar"/>
    <w:rsid w:val="0078786C"/>
    <w:pPr>
      <w:autoSpaceDE w:val="0"/>
      <w:autoSpaceDN w:val="0"/>
      <w:adjustRightInd w:val="0"/>
      <w:ind w:right="19772" w:firstLine="720"/>
    </w:pPr>
    <w:rPr>
      <w:rFonts w:ascii="Arial" w:hAnsi="Arial" w:cs="Times New Roman"/>
      <w:sz w:val="22"/>
    </w:rPr>
  </w:style>
  <w:style w:type="character" w:customStyle="1" w:styleId="ConsNormalChar">
    <w:name w:val="ConsNormal Char"/>
    <w:link w:val="ConsNormal"/>
    <w:locked/>
    <w:rsid w:val="00B916F8"/>
    <w:rPr>
      <w:rFonts w:ascii="Arial" w:hAnsi="Arial" w:cs="Times New Roman"/>
      <w:sz w:val="22"/>
    </w:rPr>
  </w:style>
  <w:style w:type="paragraph" w:styleId="af1">
    <w:name w:val="Revision"/>
    <w:hidden/>
    <w:uiPriority w:val="99"/>
    <w:semiHidden/>
    <w:rsid w:val="0078786C"/>
    <w:rPr>
      <w:rFonts w:ascii="Times New Roman" w:hAnsi="Times New Roman" w:cs="Times New Roman"/>
    </w:rPr>
  </w:style>
  <w:style w:type="character" w:styleId="af2">
    <w:name w:val="Intense Emphasis"/>
    <w:basedOn w:val="a0"/>
    <w:uiPriority w:val="21"/>
    <w:qFormat/>
    <w:rsid w:val="00790846"/>
    <w:rPr>
      <w:rFonts w:cs="Times New Roman"/>
      <w:b/>
      <w:bCs/>
      <w:i/>
      <w:iCs/>
      <w:color w:val="5B9BD5" w:themeColor="accent1"/>
    </w:rPr>
  </w:style>
  <w:style w:type="character" w:styleId="af3">
    <w:name w:val="Hyperlink"/>
    <w:basedOn w:val="a0"/>
    <w:uiPriority w:val="99"/>
    <w:unhideWhenUsed/>
    <w:rsid w:val="00121D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181"/>
    <w:pPr>
      <w:autoSpaceDE w:val="0"/>
      <w:autoSpaceDN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786C"/>
    <w:pPr>
      <w:tabs>
        <w:tab w:val="center" w:pos="4153"/>
        <w:tab w:val="right" w:pos="8306"/>
      </w:tabs>
    </w:pPr>
  </w:style>
  <w:style w:type="character" w:customStyle="1" w:styleId="a4">
    <w:name w:val="Верхний колонтитул Знак"/>
    <w:basedOn w:val="a0"/>
    <w:link w:val="a3"/>
    <w:uiPriority w:val="99"/>
    <w:locked/>
    <w:rPr>
      <w:rFonts w:ascii="Times New Roman" w:hAnsi="Times New Roman" w:cs="Times New Roman"/>
    </w:rPr>
  </w:style>
  <w:style w:type="paragraph" w:styleId="a5">
    <w:name w:val="footer"/>
    <w:basedOn w:val="a"/>
    <w:link w:val="a6"/>
    <w:uiPriority w:val="99"/>
    <w:rsid w:val="0078786C"/>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rPr>
  </w:style>
  <w:style w:type="paragraph" w:styleId="a7">
    <w:name w:val="footnote text"/>
    <w:basedOn w:val="a"/>
    <w:link w:val="a8"/>
    <w:uiPriority w:val="99"/>
    <w:rsid w:val="0078786C"/>
  </w:style>
  <w:style w:type="character" w:customStyle="1" w:styleId="a8">
    <w:name w:val="Текст сноски Знак"/>
    <w:basedOn w:val="a0"/>
    <w:link w:val="a7"/>
    <w:uiPriority w:val="99"/>
    <w:locked/>
    <w:rPr>
      <w:rFonts w:ascii="Times New Roman" w:hAnsi="Times New Roman" w:cs="Times New Roman"/>
    </w:rPr>
  </w:style>
  <w:style w:type="character" w:styleId="a9">
    <w:name w:val="footnote reference"/>
    <w:basedOn w:val="a0"/>
    <w:uiPriority w:val="99"/>
    <w:rPr>
      <w:rFonts w:cs="Times New Roman"/>
      <w:vertAlign w:val="superscript"/>
    </w:rPr>
  </w:style>
  <w:style w:type="paragraph" w:customStyle="1" w:styleId="ConsPlusNormal">
    <w:name w:val="ConsPlusNormal"/>
    <w:rsid w:val="0078786C"/>
    <w:pPr>
      <w:autoSpaceDE w:val="0"/>
      <w:autoSpaceDN w:val="0"/>
      <w:adjustRightInd w:val="0"/>
    </w:pPr>
    <w:rPr>
      <w:rFonts w:ascii="Times New Roman" w:hAnsi="Times New Roman" w:cs="Times New Roman"/>
      <w:sz w:val="28"/>
      <w:szCs w:val="28"/>
    </w:rPr>
  </w:style>
  <w:style w:type="paragraph" w:customStyle="1" w:styleId="Default">
    <w:name w:val="Default"/>
    <w:rsid w:val="0078786C"/>
    <w:pPr>
      <w:widowControl w:val="0"/>
      <w:autoSpaceDE w:val="0"/>
      <w:autoSpaceDN w:val="0"/>
      <w:adjustRightInd w:val="0"/>
    </w:pPr>
    <w:rPr>
      <w:rFonts w:ascii="Times New Roman" w:hAnsi="Times New Roman" w:cs="Times New Roman"/>
      <w:color w:val="000000"/>
      <w:sz w:val="24"/>
      <w:szCs w:val="24"/>
    </w:rPr>
  </w:style>
  <w:style w:type="paragraph" w:customStyle="1" w:styleId="CM19">
    <w:name w:val="CM19"/>
    <w:basedOn w:val="Default"/>
    <w:next w:val="Default"/>
    <w:uiPriority w:val="99"/>
    <w:rsid w:val="0078786C"/>
    <w:rPr>
      <w:color w:val="auto"/>
    </w:rPr>
  </w:style>
  <w:style w:type="paragraph" w:customStyle="1" w:styleId="CM5">
    <w:name w:val="CM5"/>
    <w:basedOn w:val="Default"/>
    <w:next w:val="Default"/>
    <w:uiPriority w:val="99"/>
    <w:rsid w:val="0078786C"/>
    <w:pPr>
      <w:spacing w:line="233" w:lineRule="atLeast"/>
    </w:pPr>
    <w:rPr>
      <w:color w:val="auto"/>
    </w:rPr>
  </w:style>
  <w:style w:type="paragraph" w:customStyle="1" w:styleId="CM1">
    <w:name w:val="CM1"/>
    <w:basedOn w:val="Default"/>
    <w:next w:val="Default"/>
    <w:uiPriority w:val="99"/>
    <w:rsid w:val="0078786C"/>
    <w:rPr>
      <w:color w:val="auto"/>
    </w:rPr>
  </w:style>
  <w:style w:type="paragraph" w:customStyle="1" w:styleId="CM7">
    <w:name w:val="CM7"/>
    <w:basedOn w:val="Default"/>
    <w:next w:val="Default"/>
    <w:uiPriority w:val="99"/>
    <w:rsid w:val="0078786C"/>
    <w:pPr>
      <w:spacing w:line="233" w:lineRule="atLeast"/>
    </w:pPr>
    <w:rPr>
      <w:color w:val="auto"/>
    </w:rPr>
  </w:style>
  <w:style w:type="paragraph" w:customStyle="1" w:styleId="msonormalcxspmiddle">
    <w:name w:val="msonormalcxspmiddle"/>
    <w:basedOn w:val="a"/>
    <w:rsid w:val="0078786C"/>
    <w:pPr>
      <w:autoSpaceDE/>
      <w:autoSpaceDN/>
      <w:spacing w:before="100" w:beforeAutospacing="1" w:after="100" w:afterAutospacing="1"/>
    </w:pPr>
    <w:rPr>
      <w:sz w:val="24"/>
      <w:szCs w:val="24"/>
    </w:rPr>
  </w:style>
  <w:style w:type="character" w:styleId="aa">
    <w:name w:val="annotation reference"/>
    <w:basedOn w:val="a0"/>
    <w:uiPriority w:val="99"/>
    <w:semiHidden/>
    <w:unhideWhenUsed/>
    <w:rsid w:val="00F81A63"/>
    <w:rPr>
      <w:rFonts w:cs="Times New Roman"/>
      <w:sz w:val="16"/>
    </w:rPr>
  </w:style>
  <w:style w:type="paragraph" w:styleId="ab">
    <w:name w:val="annotation text"/>
    <w:basedOn w:val="a"/>
    <w:link w:val="ac"/>
    <w:uiPriority w:val="99"/>
    <w:semiHidden/>
    <w:unhideWhenUsed/>
    <w:rsid w:val="0078786C"/>
  </w:style>
  <w:style w:type="character" w:customStyle="1" w:styleId="ac">
    <w:name w:val="Текст примечания Знак"/>
    <w:basedOn w:val="a0"/>
    <w:link w:val="ab"/>
    <w:uiPriority w:val="99"/>
    <w:semiHidden/>
    <w:locked/>
    <w:rsid w:val="00F81A63"/>
    <w:rPr>
      <w:rFonts w:ascii="Times New Roman" w:hAnsi="Times New Roman" w:cs="Times New Roman"/>
    </w:rPr>
  </w:style>
  <w:style w:type="paragraph" w:styleId="ad">
    <w:name w:val="annotation subject"/>
    <w:basedOn w:val="ab"/>
    <w:next w:val="ab"/>
    <w:link w:val="ae"/>
    <w:uiPriority w:val="99"/>
    <w:semiHidden/>
    <w:unhideWhenUsed/>
    <w:rsid w:val="0078786C"/>
    <w:rPr>
      <w:b/>
      <w:bCs/>
    </w:rPr>
  </w:style>
  <w:style w:type="character" w:customStyle="1" w:styleId="ae">
    <w:name w:val="Тема примечания Знак"/>
    <w:basedOn w:val="ac"/>
    <w:link w:val="ad"/>
    <w:uiPriority w:val="99"/>
    <w:semiHidden/>
    <w:locked/>
    <w:rsid w:val="00F81A63"/>
    <w:rPr>
      <w:rFonts w:ascii="Times New Roman" w:hAnsi="Times New Roman" w:cs="Times New Roman"/>
      <w:b/>
      <w:bCs/>
    </w:rPr>
  </w:style>
  <w:style w:type="paragraph" w:styleId="af">
    <w:name w:val="Balloon Text"/>
    <w:basedOn w:val="a"/>
    <w:link w:val="af0"/>
    <w:uiPriority w:val="99"/>
    <w:semiHidden/>
    <w:unhideWhenUsed/>
    <w:rsid w:val="0078786C"/>
    <w:rPr>
      <w:rFonts w:ascii="Segoe UI" w:hAnsi="Segoe UI" w:cs="Segoe UI"/>
      <w:sz w:val="18"/>
      <w:szCs w:val="18"/>
    </w:rPr>
  </w:style>
  <w:style w:type="character" w:customStyle="1" w:styleId="af0">
    <w:name w:val="Текст выноски Знак"/>
    <w:basedOn w:val="a0"/>
    <w:link w:val="af"/>
    <w:uiPriority w:val="99"/>
    <w:semiHidden/>
    <w:locked/>
    <w:rsid w:val="00F81A63"/>
    <w:rPr>
      <w:rFonts w:ascii="Segoe UI" w:hAnsi="Segoe UI" w:cs="Segoe UI"/>
      <w:sz w:val="18"/>
      <w:szCs w:val="18"/>
    </w:rPr>
  </w:style>
  <w:style w:type="character" w:customStyle="1" w:styleId="SUBST">
    <w:name w:val="__SUBST"/>
    <w:uiPriority w:val="99"/>
    <w:rsid w:val="00AA4944"/>
    <w:rPr>
      <w:b/>
      <w:i/>
      <w:sz w:val="22"/>
    </w:rPr>
  </w:style>
  <w:style w:type="character" w:customStyle="1" w:styleId="Basic1Char">
    <w:name w:val="Basic1 Char"/>
    <w:link w:val="Basic1"/>
    <w:locked/>
    <w:rsid w:val="00BC30BF"/>
    <w:rPr>
      <w:rFonts w:cs="Times New Roman"/>
      <w:b/>
      <w:bCs/>
      <w:i/>
      <w:iCs/>
      <w:sz w:val="22"/>
      <w:szCs w:val="22"/>
    </w:rPr>
  </w:style>
  <w:style w:type="paragraph" w:customStyle="1" w:styleId="Basic1">
    <w:name w:val="Basic1"/>
    <w:basedOn w:val="a"/>
    <w:link w:val="Basic1Char"/>
    <w:rsid w:val="0078786C"/>
    <w:pPr>
      <w:ind w:firstLine="539"/>
      <w:jc w:val="both"/>
    </w:pPr>
    <w:rPr>
      <w:rFonts w:ascii="Calibri" w:hAnsi="Calibri"/>
      <w:b/>
      <w:bCs/>
      <w:i/>
      <w:iCs/>
      <w:sz w:val="22"/>
      <w:szCs w:val="22"/>
    </w:rPr>
  </w:style>
  <w:style w:type="paragraph" w:customStyle="1" w:styleId="ConsNormal">
    <w:name w:val="ConsNormal"/>
    <w:link w:val="ConsNormalChar"/>
    <w:rsid w:val="0078786C"/>
    <w:pPr>
      <w:autoSpaceDE w:val="0"/>
      <w:autoSpaceDN w:val="0"/>
      <w:adjustRightInd w:val="0"/>
      <w:ind w:right="19772" w:firstLine="720"/>
    </w:pPr>
    <w:rPr>
      <w:rFonts w:ascii="Arial" w:hAnsi="Arial" w:cs="Times New Roman"/>
      <w:sz w:val="22"/>
    </w:rPr>
  </w:style>
  <w:style w:type="character" w:customStyle="1" w:styleId="ConsNormalChar">
    <w:name w:val="ConsNormal Char"/>
    <w:link w:val="ConsNormal"/>
    <w:locked/>
    <w:rsid w:val="00B916F8"/>
    <w:rPr>
      <w:rFonts w:ascii="Arial" w:hAnsi="Arial" w:cs="Times New Roman"/>
      <w:sz w:val="22"/>
    </w:rPr>
  </w:style>
  <w:style w:type="paragraph" w:styleId="af1">
    <w:name w:val="Revision"/>
    <w:hidden/>
    <w:uiPriority w:val="99"/>
    <w:semiHidden/>
    <w:rsid w:val="0078786C"/>
    <w:rPr>
      <w:rFonts w:ascii="Times New Roman" w:hAnsi="Times New Roman" w:cs="Times New Roman"/>
    </w:rPr>
  </w:style>
  <w:style w:type="character" w:styleId="af2">
    <w:name w:val="Intense Emphasis"/>
    <w:basedOn w:val="a0"/>
    <w:uiPriority w:val="21"/>
    <w:qFormat/>
    <w:rsid w:val="00790846"/>
    <w:rPr>
      <w:rFonts w:cs="Times New Roman"/>
      <w:b/>
      <w:bCs/>
      <w:i/>
      <w:iCs/>
      <w:color w:val="5B9BD5" w:themeColor="accent1"/>
    </w:rPr>
  </w:style>
  <w:style w:type="character" w:styleId="af3">
    <w:name w:val="Hyperlink"/>
    <w:basedOn w:val="a0"/>
    <w:uiPriority w:val="99"/>
    <w:unhideWhenUsed/>
    <w:rsid w:val="00121D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2D84-EAEF-4553-8582-76CE0574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20236</Words>
  <Characters>139082</Characters>
  <Application>Microsoft Office Word</Application>
  <DocSecurity>0</DocSecurity>
  <Lines>1159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Савинкина Ирина Евгеньевна</cp:lastModifiedBy>
  <cp:revision>4</cp:revision>
  <cp:lastPrinted>2016-09-30T07:15:00Z</cp:lastPrinted>
  <dcterms:created xsi:type="dcterms:W3CDTF">2016-09-30T07:34:00Z</dcterms:created>
  <dcterms:modified xsi:type="dcterms:W3CDTF">2016-10-03T14:42:00Z</dcterms:modified>
</cp:coreProperties>
</file>